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7DC6" w:rsidRDefault="00512BD3">
      <w:pPr>
        <w:spacing w:after="53" w:line="265" w:lineRule="auto"/>
        <w:ind w:left="10" w:right="32" w:hanging="10"/>
        <w:jc w:val="center"/>
      </w:pPr>
      <w:r>
        <w:rPr>
          <w:b/>
          <w:u w:val="single" w:color="000000"/>
        </w:rPr>
        <w:t>AL JUZGADO DE INSTRUCCIÓN DE CIUDAD REAL</w:t>
      </w:r>
      <w:r>
        <w:rPr>
          <w:b/>
        </w:rPr>
        <w:t xml:space="preserve"> </w:t>
      </w:r>
    </w:p>
    <w:p w:rsidR="00387DC6" w:rsidRDefault="00512BD3">
      <w:pPr>
        <w:spacing w:after="577" w:line="265" w:lineRule="auto"/>
        <w:ind w:left="10" w:right="30" w:hanging="10"/>
        <w:jc w:val="center"/>
      </w:pPr>
      <w:r>
        <w:rPr>
          <w:b/>
          <w:u w:val="single" w:color="000000"/>
        </w:rPr>
        <w:t>QUE POR TURNO DE REPARTO CORRESPONDA</w:t>
      </w:r>
      <w:r>
        <w:rPr>
          <w:b/>
        </w:rPr>
        <w:t xml:space="preserve"> </w:t>
      </w:r>
    </w:p>
    <w:p w:rsidR="00387DC6" w:rsidRDefault="00512BD3">
      <w:pPr>
        <w:ind w:left="-15" w:right="15" w:firstLine="739"/>
      </w:pPr>
      <w:r>
        <w:rPr>
          <w:b/>
        </w:rPr>
        <w:t xml:space="preserve">DON …………., </w:t>
      </w:r>
      <w:r>
        <w:t xml:space="preserve">Procurador de los Tribunales en nombre y representación de </w:t>
      </w:r>
      <w:r>
        <w:rPr>
          <w:b/>
        </w:rPr>
        <w:t>................., S.L. ,DON .................</w:t>
      </w:r>
      <w:r>
        <w:t xml:space="preserve">y </w:t>
      </w:r>
      <w:r>
        <w:rPr>
          <w:b/>
        </w:rPr>
        <w:t xml:space="preserve">................., S.L., </w:t>
      </w:r>
      <w:r>
        <w:t xml:space="preserve">según acredito con la escrituras de Poder de Representación procesal que aportamos como </w:t>
      </w:r>
      <w:r>
        <w:rPr>
          <w:b/>
          <w:u w:val="single" w:color="000000"/>
        </w:rPr>
        <w:t>DOCUMENTO n</w:t>
      </w:r>
      <w:r>
        <w:rPr>
          <w:b/>
          <w:vertAlign w:val="superscript"/>
        </w:rPr>
        <w:t>2</w:t>
      </w:r>
      <w:r>
        <w:rPr>
          <w:b/>
          <w:u w:val="single" w:color="000000"/>
        </w:rPr>
        <w:t xml:space="preserve"> 1,</w:t>
      </w:r>
      <w:r>
        <w:rPr>
          <w:b/>
        </w:rPr>
        <w:t xml:space="preserve"> </w:t>
      </w:r>
      <w:r>
        <w:t xml:space="preserve">bajo la dirección Letrada de </w:t>
      </w:r>
      <w:r>
        <w:rPr>
          <w:b/>
        </w:rPr>
        <w:t xml:space="preserve">D. ................., </w:t>
      </w:r>
      <w:r>
        <w:t>Abogado del lltre. Colegio de Abogados de Ciudad Real, Colegiado n</w:t>
      </w:r>
      <w:r>
        <w:rPr>
          <w:vertAlign w:val="superscript"/>
        </w:rPr>
        <w:t>2</w:t>
      </w:r>
      <w:r>
        <w:t xml:space="preserve">. ................., con despacho </w:t>
      </w:r>
      <w:r>
        <w:t xml:space="preserve">profesional en …………., teléfono ………. y correo electrónico …….. ante el Juzgado comparezco y como mejor en Derecho proceda </w:t>
      </w:r>
      <w:r>
        <w:rPr>
          <w:b/>
        </w:rPr>
        <w:t>DIGO:</w:t>
      </w:r>
      <w:r>
        <w:t xml:space="preserve"> </w:t>
      </w:r>
    </w:p>
    <w:p w:rsidR="00387DC6" w:rsidRDefault="00512BD3">
      <w:pPr>
        <w:ind w:left="-15" w:right="15" w:firstLine="739"/>
      </w:pPr>
      <w:r>
        <w:t xml:space="preserve">Que por medio del presente escrito vengo a promover </w:t>
      </w:r>
      <w:r>
        <w:rPr>
          <w:b/>
        </w:rPr>
        <w:t xml:space="preserve">QUERELLA CRIMINAL </w:t>
      </w:r>
      <w:r>
        <w:t>en la forma y por los requisitos señalados en los arts. 27</w:t>
      </w:r>
      <w:r>
        <w:t xml:space="preserve">0 y ss. de la LECRIM, en relación con los arts. 100 y 101 del mismo texto legal, por los hechos y contra las personas que a continuación se mencionarán, por los presuntos delitos continuados de </w:t>
      </w:r>
      <w:r>
        <w:rPr>
          <w:b/>
        </w:rPr>
        <w:t>ADMINISTRACIÓN FRAUDULENTA (art. 295 CP), APROPIACIÓN INDEBIDA</w:t>
      </w:r>
      <w:r>
        <w:rPr>
          <w:b/>
        </w:rPr>
        <w:t xml:space="preserve"> (ART. 252 CP), ESTAFA (art. 248 y siguientes CP) y cuantos otros pudieran deducirse de la investigación resultante de los Hechos que serán narrados.</w:t>
      </w:r>
      <w:r>
        <w:t xml:space="preserve"> </w:t>
      </w:r>
    </w:p>
    <w:p w:rsidR="00387DC6" w:rsidRDefault="00512BD3">
      <w:pPr>
        <w:spacing w:after="32" w:line="259" w:lineRule="auto"/>
        <w:ind w:left="10" w:right="-6" w:hanging="10"/>
        <w:jc w:val="right"/>
      </w:pPr>
      <w:r>
        <w:t xml:space="preserve">Esta representación ejercita cuantas acciones penales y civiles deriven de los delitos y en la </w:t>
      </w:r>
    </w:p>
    <w:p w:rsidR="00387DC6" w:rsidRDefault="00512BD3">
      <w:pPr>
        <w:ind w:left="-15" w:right="15"/>
      </w:pPr>
      <w:r>
        <w:t>forma y c</w:t>
      </w:r>
      <w:r>
        <w:t xml:space="preserve">on los requisitos señalados en el Título II del Libro II y del art. 783 de la citada Ley procesal. </w:t>
      </w:r>
    </w:p>
    <w:p w:rsidR="00387DC6" w:rsidRDefault="00512BD3">
      <w:pPr>
        <w:numPr>
          <w:ilvl w:val="0"/>
          <w:numId w:val="1"/>
        </w:numPr>
        <w:spacing w:after="292" w:line="265" w:lineRule="auto"/>
        <w:ind w:right="0" w:hanging="605"/>
      </w:pPr>
      <w:r>
        <w:rPr>
          <w:b/>
          <w:u w:val="single" w:color="000000"/>
        </w:rPr>
        <w:t>COMPETENCIA JUDICIAL: JUZGADO ANTE EL QUE SE PRESENTA</w:t>
      </w:r>
      <w:r>
        <w:rPr>
          <w:b/>
        </w:rPr>
        <w:t xml:space="preserve">. </w:t>
      </w:r>
    </w:p>
    <w:p w:rsidR="00387DC6" w:rsidRDefault="00512BD3">
      <w:pPr>
        <w:ind w:left="1061" w:right="15"/>
      </w:pPr>
      <w:r>
        <w:t>La presente querella se interpone ante el Juzgado de Instrucción de Ciudad Real, ya que los hechos q</w:t>
      </w:r>
      <w:r>
        <w:t>ue constituyen el objeto del proceso penal se han realizado en el término municipal de Ciudad Real, por lo que resulta atribuida la competencia territorial a los Juzgados de este partido judicial, conforme establece el art. 14.2 de la Ley de Enjuiciamiento</w:t>
      </w:r>
      <w:r>
        <w:t xml:space="preserve"> Criminal. </w:t>
      </w:r>
    </w:p>
    <w:p w:rsidR="00387DC6" w:rsidRDefault="00512BD3">
      <w:pPr>
        <w:numPr>
          <w:ilvl w:val="0"/>
          <w:numId w:val="1"/>
        </w:numPr>
        <w:spacing w:after="321" w:line="265" w:lineRule="auto"/>
        <w:ind w:right="0" w:hanging="605"/>
      </w:pPr>
      <w:r>
        <w:rPr>
          <w:b/>
          <w:u w:val="single" w:color="000000"/>
        </w:rPr>
        <w:t>NOMBRE Y DATOS DE LOS QUERELLANTES</w:t>
      </w:r>
      <w:r>
        <w:rPr>
          <w:b/>
        </w:rPr>
        <w:t xml:space="preserve">. </w:t>
      </w:r>
    </w:p>
    <w:p w:rsidR="00387DC6" w:rsidRDefault="00512BD3">
      <w:pPr>
        <w:numPr>
          <w:ilvl w:val="1"/>
          <w:numId w:val="1"/>
        </w:numPr>
        <w:spacing w:after="290"/>
        <w:ind w:right="15" w:hanging="360"/>
      </w:pPr>
      <w:r>
        <w:rPr>
          <w:b/>
        </w:rPr>
        <w:t xml:space="preserve">................., S.L., </w:t>
      </w:r>
      <w:r>
        <w:t xml:space="preserve">con CIF………..  y domicilio en Ciudad Real, calle ……….. </w:t>
      </w:r>
    </w:p>
    <w:p w:rsidR="00387DC6" w:rsidRDefault="00512BD3">
      <w:pPr>
        <w:numPr>
          <w:ilvl w:val="1"/>
          <w:numId w:val="1"/>
        </w:numPr>
        <w:spacing w:after="281"/>
        <w:ind w:right="15" w:hanging="360"/>
      </w:pPr>
      <w:r>
        <w:rPr>
          <w:b/>
        </w:rPr>
        <w:t xml:space="preserve">DON ................., </w:t>
      </w:r>
      <w:r>
        <w:t xml:space="preserve">mayor de edad, vecino de Madrid, con domicilio en calle ………  y NIF. …………, en su condición de socio partícipe de la anterior sociedad. </w:t>
      </w:r>
    </w:p>
    <w:p w:rsidR="00387DC6" w:rsidRDefault="00512BD3">
      <w:pPr>
        <w:numPr>
          <w:ilvl w:val="1"/>
          <w:numId w:val="1"/>
        </w:numPr>
        <w:ind w:right="15" w:hanging="360"/>
      </w:pPr>
      <w:r>
        <w:rPr>
          <w:b/>
        </w:rPr>
        <w:t xml:space="preserve">................., S.L., </w:t>
      </w:r>
      <w:r>
        <w:t>con CIF. …… y domicilio en Valdepeñas (Ciudad Real), calle …………, en su condición de socio partíc</w:t>
      </w:r>
      <w:r>
        <w:t xml:space="preserve">ipe de la anterior sociedad. </w:t>
      </w:r>
    </w:p>
    <w:p w:rsidR="00387DC6" w:rsidRDefault="00512BD3">
      <w:pPr>
        <w:numPr>
          <w:ilvl w:val="0"/>
          <w:numId w:val="1"/>
        </w:numPr>
        <w:spacing w:after="292" w:line="265" w:lineRule="auto"/>
        <w:ind w:right="0" w:hanging="605"/>
      </w:pPr>
      <w:r>
        <w:rPr>
          <w:b/>
          <w:u w:val="single" w:color="000000"/>
        </w:rPr>
        <w:t>NOMBRE Y DATOS DE LAS PERSONAS FÍSICAS Y JURÍDICAS QUERELLADAS</w:t>
      </w:r>
      <w:r>
        <w:rPr>
          <w:b/>
        </w:rPr>
        <w:t xml:space="preserve">. </w:t>
      </w:r>
    </w:p>
    <w:p w:rsidR="00387DC6" w:rsidRDefault="00512BD3">
      <w:pPr>
        <w:ind w:left="1080" w:right="15"/>
      </w:pPr>
      <w:r>
        <w:t xml:space="preserve">Las personas contra las que se dirigen la acción civil y penal son las siguientes: </w:t>
      </w:r>
    </w:p>
    <w:p w:rsidR="00387DC6" w:rsidRDefault="00512BD3">
      <w:pPr>
        <w:numPr>
          <w:ilvl w:val="1"/>
          <w:numId w:val="1"/>
        </w:numPr>
        <w:ind w:right="15" w:hanging="360"/>
      </w:pPr>
      <w:r>
        <w:rPr>
          <w:b/>
        </w:rPr>
        <w:t xml:space="preserve">DON ................., </w:t>
      </w:r>
      <w:r>
        <w:t xml:space="preserve">mayor de edad, vecino de Las Casas (Ciudad Real), con </w:t>
      </w:r>
      <w:r>
        <w:t xml:space="preserve">domicilio en la ………., y NIF. ……… </w:t>
      </w:r>
    </w:p>
    <w:p w:rsidR="00387DC6" w:rsidRDefault="00512BD3">
      <w:pPr>
        <w:numPr>
          <w:ilvl w:val="1"/>
          <w:numId w:val="1"/>
        </w:numPr>
        <w:spacing w:after="36"/>
        <w:ind w:right="15" w:hanging="360"/>
      </w:pPr>
      <w:r>
        <w:rPr>
          <w:b/>
        </w:rPr>
        <w:t xml:space="preserve">DON ................., </w:t>
      </w:r>
      <w:r>
        <w:t xml:space="preserve">mayor de edad, vecino de Ciudad Real, con domicilio en calle </w:t>
      </w:r>
    </w:p>
    <w:p w:rsidR="00387DC6" w:rsidRDefault="00512BD3">
      <w:pPr>
        <w:ind w:left="1800" w:right="15"/>
      </w:pPr>
      <w:r>
        <w:t xml:space="preserve">……….., y NIF. ……………. </w:t>
      </w:r>
    </w:p>
    <w:p w:rsidR="00387DC6" w:rsidRDefault="00512BD3">
      <w:pPr>
        <w:numPr>
          <w:ilvl w:val="1"/>
          <w:numId w:val="1"/>
        </w:numPr>
        <w:ind w:right="15" w:hanging="360"/>
      </w:pPr>
      <w:r>
        <w:rPr>
          <w:b/>
        </w:rPr>
        <w:lastRenderedPageBreak/>
        <w:t xml:space="preserve">................., S.A., en la persona de su representante legal, </w:t>
      </w:r>
      <w:r>
        <w:t>con CIF. ………. y domicilio en Ciudad Real, ……………….</w:t>
      </w:r>
      <w:r>
        <w:t xml:space="preserve">), donde deberá ser emplazada. </w:t>
      </w:r>
    </w:p>
    <w:p w:rsidR="00387DC6" w:rsidRDefault="00512BD3">
      <w:pPr>
        <w:numPr>
          <w:ilvl w:val="1"/>
          <w:numId w:val="1"/>
        </w:numPr>
        <w:ind w:right="15" w:hanging="360"/>
      </w:pPr>
      <w:r>
        <w:rPr>
          <w:b/>
        </w:rPr>
        <w:t xml:space="preserve">................., S.L., en la persona de su representante legal, </w:t>
      </w:r>
      <w:r>
        <w:t xml:space="preserve">con CIF. …….. y domicilio en Ciudad Real, calle …………. donde deberá ser emplazada. </w:t>
      </w:r>
    </w:p>
    <w:p w:rsidR="00387DC6" w:rsidRDefault="00512BD3">
      <w:pPr>
        <w:numPr>
          <w:ilvl w:val="1"/>
          <w:numId w:val="1"/>
        </w:numPr>
        <w:ind w:right="15" w:hanging="360"/>
      </w:pPr>
      <w:r>
        <w:rPr>
          <w:b/>
        </w:rPr>
        <w:t xml:space="preserve">................., S.L.P., en la persona de su representante legal, </w:t>
      </w:r>
      <w:r>
        <w:t>con CIF</w:t>
      </w:r>
      <w:r>
        <w:t xml:space="preserve">. ……….. y domicilio en Ciudad Real, calle …………, donde deberá ser emplazada. </w:t>
      </w:r>
    </w:p>
    <w:p w:rsidR="00387DC6" w:rsidRDefault="00512BD3">
      <w:pPr>
        <w:numPr>
          <w:ilvl w:val="1"/>
          <w:numId w:val="1"/>
        </w:numPr>
        <w:ind w:right="15" w:hanging="360"/>
      </w:pPr>
      <w:r>
        <w:rPr>
          <w:b/>
        </w:rPr>
        <w:t xml:space="preserve">................., S.L., en la persona de su representante legal, </w:t>
      </w:r>
      <w:r>
        <w:t xml:space="preserve">con CIF. …………y domicilio en Ciudad Real, calle ……., donde deberá ser emplazada. </w:t>
      </w:r>
    </w:p>
    <w:p w:rsidR="00387DC6" w:rsidRDefault="00512BD3">
      <w:pPr>
        <w:numPr>
          <w:ilvl w:val="1"/>
          <w:numId w:val="1"/>
        </w:numPr>
        <w:spacing w:after="36" w:line="265" w:lineRule="auto"/>
        <w:ind w:right="15" w:hanging="360"/>
      </w:pPr>
      <w:r>
        <w:rPr>
          <w:b/>
        </w:rPr>
        <w:t>................., S.L., en la p</w:t>
      </w:r>
      <w:r>
        <w:rPr>
          <w:b/>
        </w:rPr>
        <w:t xml:space="preserve">ersona de su representante legal, </w:t>
      </w:r>
      <w:r>
        <w:t xml:space="preserve">con CIF. ………….. </w:t>
      </w:r>
    </w:p>
    <w:p w:rsidR="00387DC6" w:rsidRDefault="00512BD3">
      <w:pPr>
        <w:spacing w:after="298" w:line="259" w:lineRule="auto"/>
        <w:ind w:left="10" w:right="348" w:hanging="10"/>
        <w:jc w:val="right"/>
      </w:pPr>
      <w:r>
        <w:t xml:space="preserve">y domicilio en Ciudad Real, calle ……………, donde deberá ser emplazada. </w:t>
      </w:r>
    </w:p>
    <w:p w:rsidR="00387DC6" w:rsidRDefault="00512BD3">
      <w:pPr>
        <w:numPr>
          <w:ilvl w:val="1"/>
          <w:numId w:val="1"/>
        </w:numPr>
        <w:ind w:right="15" w:hanging="360"/>
      </w:pPr>
      <w:r>
        <w:rPr>
          <w:b/>
        </w:rPr>
        <w:t xml:space="preserve">................., S.L., en la persona de su representante legal, </w:t>
      </w:r>
      <w:r>
        <w:t>con CIF. ………y domicilio en Ciudad Real, …………., donde deberá ser empla</w:t>
      </w:r>
      <w:r>
        <w:t xml:space="preserve">zada. </w:t>
      </w:r>
    </w:p>
    <w:p w:rsidR="00387DC6" w:rsidRDefault="00512BD3">
      <w:pPr>
        <w:numPr>
          <w:ilvl w:val="1"/>
          <w:numId w:val="1"/>
        </w:numPr>
        <w:ind w:right="15" w:hanging="360"/>
      </w:pPr>
      <w:r>
        <w:rPr>
          <w:b/>
        </w:rPr>
        <w:t xml:space="preserve">................., S.L. (EN CONCURSO), en la persona de su representante legal, </w:t>
      </w:r>
      <w:r>
        <w:t xml:space="preserve">con CIF. ………. y domicilio en Las Casas (Ciudad Real), calle ………, donde deberá ser emplazada. </w:t>
      </w:r>
    </w:p>
    <w:p w:rsidR="00387DC6" w:rsidRDefault="00512BD3">
      <w:pPr>
        <w:numPr>
          <w:ilvl w:val="1"/>
          <w:numId w:val="1"/>
        </w:numPr>
        <w:ind w:right="15" w:hanging="360"/>
      </w:pPr>
      <w:r>
        <w:rPr>
          <w:b/>
        </w:rPr>
        <w:t>.................</w:t>
      </w:r>
      <w:r>
        <w:rPr>
          <w:b/>
        </w:rPr>
        <w:t xml:space="preserve">, S.L., en la persona de su representante legal, </w:t>
      </w:r>
      <w:r>
        <w:t xml:space="preserve">con CIF. ………… y domicilio en Ciudad Real, calle …….., donde deberá ser emplazada. </w:t>
      </w:r>
    </w:p>
    <w:p w:rsidR="00387DC6" w:rsidRDefault="00512BD3">
      <w:pPr>
        <w:ind w:left="1800" w:right="15"/>
      </w:pPr>
      <w:r>
        <w:t>Así como todas aquellas personas físicas o jurídicas que resulten criminalmente responsables en concepto de autores o partíc</w:t>
      </w:r>
      <w:r>
        <w:t xml:space="preserve">ipes de los Hechos en el transcurso de las Diligencias que se practiquen. </w:t>
      </w:r>
    </w:p>
    <w:p w:rsidR="00387DC6" w:rsidRDefault="00512BD3">
      <w:pPr>
        <w:numPr>
          <w:ilvl w:val="0"/>
          <w:numId w:val="1"/>
        </w:numPr>
        <w:spacing w:after="565" w:line="265" w:lineRule="auto"/>
        <w:ind w:right="0" w:hanging="605"/>
      </w:pPr>
      <w:r>
        <w:rPr>
          <w:b/>
          <w:u w:val="single" w:color="000000"/>
        </w:rPr>
        <w:t>RELACIÓN CIRCUNSTANCIADA DE HECHOS.</w:t>
      </w:r>
      <w:r>
        <w:t xml:space="preserve"> </w:t>
      </w:r>
    </w:p>
    <w:p w:rsidR="00387DC6" w:rsidRDefault="00512BD3">
      <w:pPr>
        <w:spacing w:after="292" w:line="265" w:lineRule="auto"/>
        <w:ind w:left="730" w:right="0" w:hanging="10"/>
      </w:pPr>
      <w:r>
        <w:rPr>
          <w:b/>
          <w:u w:val="single" w:color="000000"/>
        </w:rPr>
        <w:t>PRIMERO.- RELATIVO A LA SOCIEDAD ................., S.L</w:t>
      </w:r>
      <w:r>
        <w:rPr>
          <w:b/>
        </w:rPr>
        <w:t xml:space="preserve"> </w:t>
      </w:r>
    </w:p>
    <w:p w:rsidR="00387DC6" w:rsidRDefault="00512BD3">
      <w:pPr>
        <w:spacing w:after="0"/>
        <w:ind w:left="-15" w:right="15" w:firstLine="720"/>
      </w:pPr>
      <w:r>
        <w:t xml:space="preserve">La sociedad </w:t>
      </w:r>
      <w:r>
        <w:rPr>
          <w:b/>
        </w:rPr>
        <w:t xml:space="preserve">................., S.L. </w:t>
      </w:r>
      <w:r>
        <w:t xml:space="preserve">(en adelante, </w:t>
      </w:r>
      <w:r>
        <w:rPr>
          <w:b/>
        </w:rPr>
        <w:t xml:space="preserve">.................) </w:t>
      </w:r>
      <w:r>
        <w:t>fue constituida po</w:t>
      </w:r>
      <w:r>
        <w:t xml:space="preserve">r tiempo ilimitado mediante escritura de </w:t>
      </w:r>
      <w:r>
        <w:rPr>
          <w:b/>
        </w:rPr>
        <w:t xml:space="preserve">fecha 16 de junio de 2010 </w:t>
      </w:r>
      <w:r>
        <w:t xml:space="preserve">ante el Notario del Ilustre Colegio de Castilla La </w:t>
      </w:r>
    </w:p>
    <w:p w:rsidR="00387DC6" w:rsidRDefault="00512BD3">
      <w:pPr>
        <w:spacing w:after="5"/>
        <w:ind w:left="-15" w:right="15"/>
      </w:pPr>
      <w:r>
        <w:t>Mancha, Don ................., con el n</w:t>
      </w:r>
      <w:r>
        <w:rPr>
          <w:vertAlign w:val="superscript"/>
        </w:rPr>
        <w:t>9</w:t>
      </w:r>
      <w:r>
        <w:t xml:space="preserve"> …… de su protocolo. Se acompaña escritura de constitución como </w:t>
      </w:r>
    </w:p>
    <w:p w:rsidR="00387DC6" w:rsidRDefault="00512BD3">
      <w:pPr>
        <w:spacing w:after="292" w:line="265" w:lineRule="auto"/>
        <w:ind w:left="10" w:right="0" w:hanging="10"/>
      </w:pPr>
      <w:r>
        <w:rPr>
          <w:b/>
          <w:u w:val="single" w:color="000000"/>
        </w:rPr>
        <w:t>DOCUMENTO n</w:t>
      </w:r>
      <w:r>
        <w:rPr>
          <w:b/>
          <w:vertAlign w:val="superscript"/>
        </w:rPr>
        <w:t>9</w:t>
      </w:r>
      <w:r>
        <w:rPr>
          <w:b/>
          <w:u w:val="single" w:color="000000"/>
        </w:rPr>
        <w:t xml:space="preserve"> 2</w:t>
      </w:r>
      <w:r>
        <w:rPr>
          <w:b/>
        </w:rPr>
        <w:t>.</w:t>
      </w:r>
      <w:r>
        <w:t xml:space="preserve"> </w:t>
      </w:r>
    </w:p>
    <w:p w:rsidR="00387DC6" w:rsidRDefault="00512BD3">
      <w:pPr>
        <w:ind w:left="720" w:right="15"/>
      </w:pPr>
      <w:r>
        <w:t xml:space="preserve">El </w:t>
      </w:r>
      <w:r>
        <w:rPr>
          <w:b/>
        </w:rPr>
        <w:t>objeto socia</w:t>
      </w:r>
      <w:r>
        <w:rPr>
          <w:b/>
        </w:rPr>
        <w:t xml:space="preserve">l </w:t>
      </w:r>
      <w:r>
        <w:t xml:space="preserve">de la misma es el siguiente: </w:t>
      </w:r>
    </w:p>
    <w:p w:rsidR="00387DC6" w:rsidRDefault="00512BD3">
      <w:pPr>
        <w:spacing w:after="262" w:line="297" w:lineRule="auto"/>
        <w:ind w:right="11" w:firstLine="720"/>
      </w:pPr>
      <w:r>
        <w:rPr>
          <w:i/>
        </w:rPr>
        <w:t>"La explotación, construcción y prestación de servicios de residencias para la tercera edad, así como servicios sanitarios, socio-sanitarios y sociales.</w:t>
      </w:r>
      <w:r>
        <w:t xml:space="preserve"> </w:t>
      </w:r>
    </w:p>
    <w:p w:rsidR="00387DC6" w:rsidRDefault="00512BD3">
      <w:pPr>
        <w:spacing w:after="262" w:line="297" w:lineRule="auto"/>
        <w:ind w:left="720" w:right="11"/>
      </w:pPr>
      <w:r>
        <w:rPr>
          <w:i/>
        </w:rPr>
        <w:t>La construcción, instalación y explotación de centros de atención a la</w:t>
      </w:r>
      <w:r>
        <w:rPr>
          <w:i/>
        </w:rPr>
        <w:t xml:space="preserve"> infancia.</w:t>
      </w:r>
      <w:r>
        <w:t xml:space="preserve"> </w:t>
      </w:r>
    </w:p>
    <w:p w:rsidR="00387DC6" w:rsidRDefault="00512BD3">
      <w:pPr>
        <w:spacing w:after="262" w:line="297" w:lineRule="auto"/>
        <w:ind w:right="11" w:firstLine="720"/>
      </w:pPr>
      <w:r>
        <w:rPr>
          <w:i/>
        </w:rPr>
        <w:t>Las actividades mencionadas podrán desarrollarse por la Sociedad total o parcialmente de modo indirecto mediante su participación en otras sociedad de idéntico o análogo objeto social, y en uno o varios establecimientos."</w:t>
      </w:r>
      <w:r>
        <w:t xml:space="preserve"> </w:t>
      </w:r>
    </w:p>
    <w:p w:rsidR="00387DC6" w:rsidRDefault="00512BD3">
      <w:pPr>
        <w:spacing w:after="0"/>
        <w:ind w:left="-15" w:right="15" w:firstLine="720"/>
      </w:pPr>
      <w:r>
        <w:lastRenderedPageBreak/>
        <w:t xml:space="preserve">El </w:t>
      </w:r>
      <w:r>
        <w:rPr>
          <w:b/>
        </w:rPr>
        <w:t xml:space="preserve">capital social </w:t>
      </w:r>
      <w:r>
        <w:t>des</w:t>
      </w:r>
      <w:r>
        <w:t xml:space="preserve">embolsado en dicho acto fundacional fue de 3.006C, pero consecuencia de distintas ampliaciones de capital que se reflejan a continuación, éste asciende actualmente a la cifra de </w:t>
      </w:r>
      <w:r>
        <w:rPr>
          <w:b/>
        </w:rPr>
        <w:t xml:space="preserve">TRES MILLONES TRESCIENTOS VEINTE MIL EUROS CON VEINTE CÉNTIMOS </w:t>
      </w:r>
    </w:p>
    <w:p w:rsidR="00387DC6" w:rsidRDefault="00512BD3">
      <w:pPr>
        <w:spacing w:after="286" w:line="265" w:lineRule="auto"/>
        <w:ind w:left="10" w:right="0" w:hanging="10"/>
      </w:pPr>
      <w:r>
        <w:rPr>
          <w:b/>
        </w:rPr>
        <w:t>(3.300.020C):</w:t>
      </w:r>
      <w:r>
        <w:t xml:space="preserve"> </w:t>
      </w:r>
    </w:p>
    <w:tbl>
      <w:tblPr>
        <w:tblStyle w:val="TableGrid"/>
        <w:tblW w:w="3848" w:type="dxa"/>
        <w:tblInd w:w="2327" w:type="dxa"/>
        <w:tblCellMar>
          <w:top w:w="2" w:type="dxa"/>
          <w:left w:w="0" w:type="dxa"/>
          <w:bottom w:w="0" w:type="dxa"/>
          <w:right w:w="6" w:type="dxa"/>
        </w:tblCellMar>
        <w:tblLook w:val="04A0" w:firstRow="1" w:lastRow="0" w:firstColumn="1" w:lastColumn="0" w:noHBand="0" w:noVBand="1"/>
      </w:tblPr>
      <w:tblGrid>
        <w:gridCol w:w="1042"/>
        <w:gridCol w:w="1133"/>
        <w:gridCol w:w="1673"/>
      </w:tblGrid>
      <w:tr w:rsidR="00387DC6">
        <w:trPr>
          <w:trHeight w:val="495"/>
        </w:trPr>
        <w:tc>
          <w:tcPr>
            <w:tcW w:w="1042"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3" w:right="0" w:firstLine="0"/>
              <w:jc w:val="center"/>
            </w:pPr>
            <w:r>
              <w:rPr>
                <w:b/>
                <w:sz w:val="15"/>
              </w:rPr>
              <w:t>Fecha</w:t>
            </w:r>
            <w:r>
              <w:rPr>
                <w:sz w:val="15"/>
              </w:rP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4" w:right="0" w:firstLine="0"/>
              <w:jc w:val="center"/>
            </w:pPr>
            <w:r>
              <w:rPr>
                <w:b/>
                <w:sz w:val="15"/>
              </w:rPr>
              <w:t>Concepto</w:t>
            </w:r>
            <w:r>
              <w:rPr>
                <w:sz w:val="15"/>
              </w:rPr>
              <w:t xml:space="preserve"> </w:t>
            </w:r>
          </w:p>
        </w:tc>
        <w:tc>
          <w:tcPr>
            <w:tcW w:w="167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365" w:right="318" w:firstLine="0"/>
              <w:jc w:val="center"/>
            </w:pPr>
            <w:r>
              <w:rPr>
                <w:b/>
                <w:sz w:val="15"/>
              </w:rPr>
              <w:t>Capital</w:t>
            </w:r>
            <w:r>
              <w:rPr>
                <w:sz w:val="15"/>
              </w:rPr>
              <w:t xml:space="preserve"> </w:t>
            </w:r>
            <w:r>
              <w:rPr>
                <w:b/>
                <w:sz w:val="15"/>
              </w:rPr>
              <w:t>Social</w:t>
            </w:r>
            <w:r>
              <w:rPr>
                <w:sz w:val="15"/>
              </w:rPr>
              <w:t xml:space="preserve"> </w:t>
            </w:r>
          </w:p>
        </w:tc>
      </w:tr>
      <w:tr w:rsidR="00387DC6">
        <w:trPr>
          <w:trHeight w:val="230"/>
        </w:trPr>
        <w:tc>
          <w:tcPr>
            <w:tcW w:w="1042" w:type="dxa"/>
            <w:tcBorders>
              <w:top w:val="single" w:sz="4" w:space="0" w:color="000000"/>
              <w:left w:val="single" w:sz="4" w:space="0" w:color="000000"/>
              <w:bottom w:val="nil"/>
              <w:right w:val="single" w:sz="4" w:space="0" w:color="000000"/>
            </w:tcBorders>
          </w:tcPr>
          <w:p w:rsidR="00387DC6" w:rsidRDefault="00512BD3">
            <w:pPr>
              <w:spacing w:after="0" w:line="259" w:lineRule="auto"/>
              <w:ind w:right="3" w:firstLine="0"/>
              <w:jc w:val="right"/>
            </w:pPr>
            <w:r>
              <w:rPr>
                <w:sz w:val="15"/>
              </w:rPr>
              <w:t>16/06/2010</w:t>
            </w:r>
          </w:p>
        </w:tc>
        <w:tc>
          <w:tcPr>
            <w:tcW w:w="1133" w:type="dxa"/>
            <w:tcBorders>
              <w:top w:val="single" w:sz="4" w:space="0" w:color="000000"/>
              <w:left w:val="single" w:sz="4" w:space="0" w:color="000000"/>
              <w:bottom w:val="nil"/>
              <w:right w:val="single" w:sz="4" w:space="0" w:color="000000"/>
            </w:tcBorders>
          </w:tcPr>
          <w:p w:rsidR="00387DC6" w:rsidRDefault="00512BD3">
            <w:pPr>
              <w:spacing w:after="0" w:line="259" w:lineRule="auto"/>
              <w:ind w:left="-11" w:right="0" w:firstLine="0"/>
              <w:jc w:val="left"/>
            </w:pPr>
            <w:r>
              <w:rPr>
                <w:sz w:val="15"/>
              </w:rPr>
              <w:t xml:space="preserve"> Constitución </w:t>
            </w:r>
          </w:p>
        </w:tc>
        <w:tc>
          <w:tcPr>
            <w:tcW w:w="1673" w:type="dxa"/>
            <w:tcBorders>
              <w:top w:val="single" w:sz="4" w:space="0" w:color="000000"/>
              <w:left w:val="single" w:sz="4" w:space="0" w:color="000000"/>
              <w:bottom w:val="nil"/>
              <w:right w:val="single" w:sz="4" w:space="0" w:color="000000"/>
            </w:tcBorders>
          </w:tcPr>
          <w:p w:rsidR="00387DC6" w:rsidRDefault="00512BD3">
            <w:pPr>
              <w:spacing w:after="0" w:line="259" w:lineRule="auto"/>
              <w:ind w:right="0" w:firstLine="0"/>
              <w:jc w:val="right"/>
            </w:pPr>
            <w:r>
              <w:rPr>
                <w:sz w:val="15"/>
              </w:rPr>
              <w:t>3.006,00</w:t>
            </w:r>
          </w:p>
        </w:tc>
      </w:tr>
      <w:tr w:rsidR="00387DC6">
        <w:trPr>
          <w:trHeight w:val="276"/>
        </w:trPr>
        <w:tc>
          <w:tcPr>
            <w:tcW w:w="1042" w:type="dxa"/>
            <w:tcBorders>
              <w:top w:val="nil"/>
              <w:left w:val="single" w:sz="4" w:space="0" w:color="000000"/>
              <w:bottom w:val="nil"/>
              <w:right w:val="single" w:sz="4" w:space="0" w:color="000000"/>
            </w:tcBorders>
            <w:shd w:val="clear" w:color="auto" w:fill="FFFFFF"/>
          </w:tcPr>
          <w:p w:rsidR="00387DC6" w:rsidRDefault="00512BD3">
            <w:pPr>
              <w:spacing w:after="0" w:line="259" w:lineRule="auto"/>
              <w:ind w:right="3" w:firstLine="0"/>
              <w:jc w:val="right"/>
            </w:pPr>
            <w:r>
              <w:rPr>
                <w:sz w:val="15"/>
              </w:rPr>
              <w:t>09/02/2011</w:t>
            </w:r>
          </w:p>
        </w:tc>
        <w:tc>
          <w:tcPr>
            <w:tcW w:w="1133" w:type="dxa"/>
            <w:tcBorders>
              <w:top w:val="nil"/>
              <w:left w:val="single" w:sz="4" w:space="0" w:color="000000"/>
              <w:bottom w:val="nil"/>
              <w:right w:val="single" w:sz="4" w:space="0" w:color="000000"/>
            </w:tcBorders>
            <w:shd w:val="clear" w:color="auto" w:fill="FFFFFF"/>
          </w:tcPr>
          <w:p w:rsidR="00387DC6" w:rsidRDefault="00512BD3">
            <w:pPr>
              <w:tabs>
                <w:tab w:val="center" w:pos="566"/>
              </w:tabs>
              <w:spacing w:after="0" w:line="259" w:lineRule="auto"/>
              <w:ind w:left="-11" w:right="0" w:firstLine="0"/>
              <w:jc w:val="left"/>
            </w:pPr>
            <w:r>
              <w:rPr>
                <w:sz w:val="15"/>
              </w:rPr>
              <w:t xml:space="preserve"> </w:t>
            </w:r>
            <w:r>
              <w:rPr>
                <w:sz w:val="15"/>
              </w:rPr>
              <w:tab/>
              <w:t xml:space="preserve">Ampliación </w:t>
            </w:r>
          </w:p>
        </w:tc>
        <w:tc>
          <w:tcPr>
            <w:tcW w:w="1673" w:type="dxa"/>
            <w:tcBorders>
              <w:top w:val="nil"/>
              <w:left w:val="single" w:sz="4" w:space="0" w:color="000000"/>
              <w:bottom w:val="nil"/>
              <w:right w:val="single" w:sz="4" w:space="0" w:color="000000"/>
            </w:tcBorders>
            <w:shd w:val="clear" w:color="auto" w:fill="FFFFFF"/>
          </w:tcPr>
          <w:p w:rsidR="00387DC6" w:rsidRDefault="00512BD3">
            <w:pPr>
              <w:spacing w:after="0" w:line="259" w:lineRule="auto"/>
              <w:ind w:right="1" w:firstLine="0"/>
              <w:jc w:val="right"/>
            </w:pPr>
            <w:r>
              <w:rPr>
                <w:sz w:val="15"/>
              </w:rPr>
              <w:t>1.496.994,00</w:t>
            </w:r>
          </w:p>
        </w:tc>
      </w:tr>
      <w:tr w:rsidR="00387DC6">
        <w:trPr>
          <w:trHeight w:val="202"/>
        </w:trPr>
        <w:tc>
          <w:tcPr>
            <w:tcW w:w="1042" w:type="dxa"/>
            <w:tcBorders>
              <w:top w:val="nil"/>
              <w:left w:val="single" w:sz="4" w:space="0" w:color="000000"/>
              <w:bottom w:val="nil"/>
              <w:right w:val="single" w:sz="4" w:space="0" w:color="000000"/>
            </w:tcBorders>
            <w:shd w:val="clear" w:color="auto" w:fill="FFFFFF"/>
          </w:tcPr>
          <w:p w:rsidR="00387DC6" w:rsidRDefault="00512BD3">
            <w:pPr>
              <w:spacing w:after="0" w:line="259" w:lineRule="auto"/>
              <w:ind w:right="3" w:firstLine="0"/>
              <w:jc w:val="right"/>
            </w:pPr>
            <w:r>
              <w:rPr>
                <w:sz w:val="15"/>
              </w:rPr>
              <w:t>12/05/2011</w:t>
            </w:r>
          </w:p>
        </w:tc>
        <w:tc>
          <w:tcPr>
            <w:tcW w:w="1133" w:type="dxa"/>
            <w:tcBorders>
              <w:top w:val="nil"/>
              <w:left w:val="single" w:sz="4" w:space="0" w:color="000000"/>
              <w:bottom w:val="nil"/>
              <w:right w:val="single" w:sz="4" w:space="0" w:color="000000"/>
            </w:tcBorders>
            <w:shd w:val="clear" w:color="auto" w:fill="FFFFFF"/>
          </w:tcPr>
          <w:p w:rsidR="00387DC6" w:rsidRDefault="00512BD3">
            <w:pPr>
              <w:tabs>
                <w:tab w:val="center" w:pos="566"/>
              </w:tabs>
              <w:spacing w:after="0" w:line="259" w:lineRule="auto"/>
              <w:ind w:left="-11" w:right="0" w:firstLine="0"/>
              <w:jc w:val="left"/>
            </w:pPr>
            <w:r>
              <w:rPr>
                <w:sz w:val="15"/>
              </w:rPr>
              <w:t xml:space="preserve"> </w:t>
            </w:r>
            <w:r>
              <w:rPr>
                <w:sz w:val="15"/>
              </w:rPr>
              <w:tab/>
              <w:t xml:space="preserve">Ampliación </w:t>
            </w:r>
          </w:p>
        </w:tc>
        <w:tc>
          <w:tcPr>
            <w:tcW w:w="1673" w:type="dxa"/>
            <w:tcBorders>
              <w:top w:val="nil"/>
              <w:left w:val="single" w:sz="4" w:space="0" w:color="000000"/>
              <w:bottom w:val="nil"/>
              <w:right w:val="single" w:sz="4" w:space="0" w:color="000000"/>
            </w:tcBorders>
            <w:shd w:val="clear" w:color="auto" w:fill="FFFFFF"/>
          </w:tcPr>
          <w:p w:rsidR="00387DC6" w:rsidRDefault="00512BD3">
            <w:pPr>
              <w:spacing w:after="0" w:line="259" w:lineRule="auto"/>
              <w:ind w:right="0" w:firstLine="0"/>
              <w:jc w:val="right"/>
            </w:pPr>
            <w:r>
              <w:rPr>
                <w:sz w:val="15"/>
              </w:rPr>
              <w:t>850.020,00</w:t>
            </w:r>
          </w:p>
        </w:tc>
      </w:tr>
      <w:tr w:rsidR="00387DC6">
        <w:trPr>
          <w:trHeight w:val="241"/>
        </w:trPr>
        <w:tc>
          <w:tcPr>
            <w:tcW w:w="1042" w:type="dxa"/>
            <w:tcBorders>
              <w:top w:val="nil"/>
              <w:left w:val="single" w:sz="4" w:space="0" w:color="000000"/>
              <w:bottom w:val="single" w:sz="4" w:space="0" w:color="000000"/>
              <w:right w:val="single" w:sz="4" w:space="0" w:color="000000"/>
            </w:tcBorders>
            <w:shd w:val="clear" w:color="auto" w:fill="FFFFFF"/>
          </w:tcPr>
          <w:p w:rsidR="00387DC6" w:rsidRDefault="00512BD3">
            <w:pPr>
              <w:spacing w:after="0" w:line="259" w:lineRule="auto"/>
              <w:ind w:right="3" w:firstLine="0"/>
              <w:jc w:val="right"/>
            </w:pPr>
            <w:r>
              <w:rPr>
                <w:sz w:val="15"/>
              </w:rPr>
              <w:t>17/06/2011</w:t>
            </w:r>
          </w:p>
        </w:tc>
        <w:tc>
          <w:tcPr>
            <w:tcW w:w="1133" w:type="dxa"/>
            <w:tcBorders>
              <w:top w:val="nil"/>
              <w:left w:val="single" w:sz="4" w:space="0" w:color="000000"/>
              <w:bottom w:val="single" w:sz="4" w:space="0" w:color="000000"/>
              <w:right w:val="single" w:sz="4" w:space="0" w:color="000000"/>
            </w:tcBorders>
            <w:shd w:val="clear" w:color="auto" w:fill="FFFFFF"/>
          </w:tcPr>
          <w:p w:rsidR="00387DC6" w:rsidRDefault="00512BD3">
            <w:pPr>
              <w:tabs>
                <w:tab w:val="center" w:pos="566"/>
              </w:tabs>
              <w:spacing w:after="0" w:line="259" w:lineRule="auto"/>
              <w:ind w:left="-11" w:right="0" w:firstLine="0"/>
              <w:jc w:val="left"/>
            </w:pPr>
            <w:r>
              <w:rPr>
                <w:sz w:val="15"/>
              </w:rPr>
              <w:t xml:space="preserve"> </w:t>
            </w:r>
            <w:r>
              <w:rPr>
                <w:sz w:val="15"/>
              </w:rPr>
              <w:tab/>
              <w:t xml:space="preserve">Ampliación </w:t>
            </w:r>
          </w:p>
        </w:tc>
        <w:tc>
          <w:tcPr>
            <w:tcW w:w="1673" w:type="dxa"/>
            <w:tcBorders>
              <w:top w:val="nil"/>
              <w:left w:val="single" w:sz="4" w:space="0" w:color="000000"/>
              <w:bottom w:val="single" w:sz="4" w:space="0" w:color="000000"/>
              <w:right w:val="single" w:sz="4" w:space="0" w:color="000000"/>
            </w:tcBorders>
            <w:shd w:val="clear" w:color="auto" w:fill="FFFFFF"/>
          </w:tcPr>
          <w:p w:rsidR="00387DC6" w:rsidRDefault="00512BD3">
            <w:pPr>
              <w:spacing w:after="0" w:line="259" w:lineRule="auto"/>
              <w:ind w:right="0" w:firstLine="0"/>
              <w:jc w:val="right"/>
            </w:pPr>
            <w:r>
              <w:rPr>
                <w:sz w:val="15"/>
              </w:rPr>
              <w:t>950.000,00</w:t>
            </w:r>
          </w:p>
        </w:tc>
      </w:tr>
      <w:tr w:rsidR="00387DC6">
        <w:trPr>
          <w:trHeight w:val="260"/>
        </w:trPr>
        <w:tc>
          <w:tcPr>
            <w:tcW w:w="2175" w:type="dxa"/>
            <w:gridSpan w:val="2"/>
            <w:tcBorders>
              <w:top w:val="single" w:sz="4" w:space="0" w:color="000000"/>
              <w:left w:val="nil"/>
              <w:bottom w:val="nil"/>
              <w:right w:val="single" w:sz="4" w:space="0" w:color="000000"/>
            </w:tcBorders>
          </w:tcPr>
          <w:p w:rsidR="00387DC6" w:rsidRDefault="00512BD3">
            <w:pPr>
              <w:spacing w:after="0" w:line="259" w:lineRule="auto"/>
              <w:ind w:left="8" w:right="0" w:firstLine="0"/>
              <w:jc w:val="left"/>
            </w:pPr>
            <w:r>
              <w:rPr>
                <w:rFonts w:ascii="Times New Roman" w:eastAsia="Times New Roman" w:hAnsi="Times New Roman" w:cs="Times New Roman"/>
                <w:sz w:val="10"/>
              </w:rPr>
              <w:t xml:space="preserve"> </w:t>
            </w:r>
          </w:p>
        </w:tc>
        <w:tc>
          <w:tcPr>
            <w:tcW w:w="167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 w:firstLine="0"/>
              <w:jc w:val="right"/>
            </w:pPr>
            <w:r>
              <w:rPr>
                <w:b/>
                <w:sz w:val="15"/>
              </w:rPr>
              <w:t>3.300.020,00</w:t>
            </w:r>
          </w:p>
        </w:tc>
      </w:tr>
    </w:tbl>
    <w:p w:rsidR="00387DC6" w:rsidRDefault="00512BD3">
      <w:pPr>
        <w:spacing w:after="45"/>
        <w:ind w:left="-15" w:right="15" w:firstLine="720"/>
      </w:pPr>
      <w:r>
        <w:t xml:space="preserve">Tras las distintas ampliaciones de capital llevadas a cabo por la sociedad, la distribución accionarial a día de hoy es la siguiente: </w:t>
      </w:r>
    </w:p>
    <w:tbl>
      <w:tblPr>
        <w:tblStyle w:val="TableGrid"/>
        <w:tblW w:w="6746" w:type="dxa"/>
        <w:tblInd w:w="876" w:type="dxa"/>
        <w:tblCellMar>
          <w:top w:w="2" w:type="dxa"/>
          <w:left w:w="0" w:type="dxa"/>
          <w:bottom w:w="0" w:type="dxa"/>
          <w:right w:w="7" w:type="dxa"/>
        </w:tblCellMar>
        <w:tblLook w:val="04A0" w:firstRow="1" w:lastRow="0" w:firstColumn="1" w:lastColumn="0" w:noHBand="0" w:noVBand="1"/>
      </w:tblPr>
      <w:tblGrid>
        <w:gridCol w:w="1214"/>
        <w:gridCol w:w="1237"/>
        <w:gridCol w:w="1270"/>
        <w:gridCol w:w="1932"/>
        <w:gridCol w:w="1093"/>
      </w:tblGrid>
      <w:tr w:rsidR="00387DC6">
        <w:trPr>
          <w:trHeight w:val="269"/>
        </w:trPr>
        <w:tc>
          <w:tcPr>
            <w:tcW w:w="1214" w:type="dxa"/>
            <w:tcBorders>
              <w:top w:val="nil"/>
              <w:left w:val="nil"/>
              <w:bottom w:val="single" w:sz="4" w:space="0" w:color="000000"/>
              <w:right w:val="single" w:sz="4" w:space="0" w:color="000000"/>
            </w:tcBorders>
          </w:tcPr>
          <w:p w:rsidR="00387DC6" w:rsidRDefault="00512BD3">
            <w:pPr>
              <w:spacing w:after="0" w:line="259" w:lineRule="auto"/>
              <w:ind w:left="10" w:right="0" w:firstLine="0"/>
              <w:jc w:val="left"/>
            </w:pPr>
            <w:r>
              <w:rPr>
                <w:rFonts w:ascii="Times New Roman" w:eastAsia="Times New Roman" w:hAnsi="Times New Roman" w:cs="Times New Roman"/>
                <w:sz w:val="10"/>
              </w:rPr>
              <w:t xml:space="preserve"> </w:t>
            </w:r>
          </w:p>
        </w:tc>
        <w:tc>
          <w:tcPr>
            <w:tcW w:w="1237" w:type="dxa"/>
            <w:tcBorders>
              <w:top w:val="single" w:sz="4" w:space="0" w:color="000000"/>
              <w:left w:val="single" w:sz="4" w:space="0" w:color="000000"/>
              <w:bottom w:val="single" w:sz="4" w:space="0" w:color="000000"/>
              <w:right w:val="nil"/>
            </w:tcBorders>
          </w:tcPr>
          <w:p w:rsidR="00387DC6" w:rsidRDefault="00512BD3">
            <w:pPr>
              <w:spacing w:after="0" w:line="259" w:lineRule="auto"/>
              <w:ind w:left="8" w:right="0" w:firstLine="0"/>
              <w:jc w:val="left"/>
            </w:pPr>
            <w:r>
              <w:rPr>
                <w:rFonts w:ascii="Times New Roman" w:eastAsia="Times New Roman" w:hAnsi="Times New Roman" w:cs="Times New Roman"/>
                <w:sz w:val="10"/>
              </w:rPr>
              <w:t xml:space="preserve"> </w:t>
            </w:r>
          </w:p>
        </w:tc>
        <w:tc>
          <w:tcPr>
            <w:tcW w:w="1270" w:type="dxa"/>
            <w:tcBorders>
              <w:top w:val="single" w:sz="4" w:space="0" w:color="000000"/>
              <w:left w:val="nil"/>
              <w:bottom w:val="single" w:sz="4" w:space="0" w:color="000000"/>
              <w:right w:val="nil"/>
            </w:tcBorders>
          </w:tcPr>
          <w:p w:rsidR="00387DC6" w:rsidRDefault="00512BD3">
            <w:pPr>
              <w:spacing w:after="0" w:line="259" w:lineRule="auto"/>
              <w:ind w:left="10" w:right="0" w:firstLine="0"/>
              <w:jc w:val="left"/>
            </w:pPr>
            <w:r>
              <w:rPr>
                <w:rFonts w:ascii="Times New Roman" w:eastAsia="Times New Roman" w:hAnsi="Times New Roman" w:cs="Times New Roman"/>
                <w:sz w:val="10"/>
              </w:rPr>
              <w:t xml:space="preserve"> </w:t>
            </w:r>
          </w:p>
        </w:tc>
        <w:tc>
          <w:tcPr>
            <w:tcW w:w="3025" w:type="dxa"/>
            <w:gridSpan w:val="2"/>
            <w:tcBorders>
              <w:top w:val="single" w:sz="4" w:space="0" w:color="000000"/>
              <w:left w:val="nil"/>
              <w:bottom w:val="single" w:sz="4" w:space="0" w:color="000000"/>
              <w:right w:val="single" w:sz="4" w:space="0" w:color="000000"/>
            </w:tcBorders>
          </w:tcPr>
          <w:p w:rsidR="00387DC6" w:rsidRDefault="00512BD3">
            <w:pPr>
              <w:tabs>
                <w:tab w:val="center" w:pos="818"/>
                <w:tab w:val="center" w:pos="1942"/>
              </w:tabs>
              <w:spacing w:after="0" w:line="259" w:lineRule="auto"/>
              <w:ind w:right="0" w:firstLine="0"/>
              <w:jc w:val="left"/>
            </w:pPr>
            <w:r>
              <w:rPr>
                <w:sz w:val="15"/>
              </w:rPr>
              <w:t xml:space="preserve">Socios </w:t>
            </w:r>
            <w:r>
              <w:rPr>
                <w:sz w:val="15"/>
              </w:rPr>
              <w:tab/>
            </w:r>
            <w:r>
              <w:rPr>
                <w:rFonts w:ascii="Times New Roman" w:eastAsia="Times New Roman" w:hAnsi="Times New Roman" w:cs="Times New Roman"/>
                <w:sz w:val="15"/>
                <w:vertAlign w:val="superscript"/>
              </w:rPr>
              <w:t xml:space="preserve"> </w:t>
            </w:r>
            <w:r>
              <w:rPr>
                <w:rFonts w:ascii="Times New Roman" w:eastAsia="Times New Roman" w:hAnsi="Times New Roman" w:cs="Times New Roman"/>
                <w:sz w:val="15"/>
                <w:vertAlign w:val="superscript"/>
              </w:rPr>
              <w:tab/>
              <w:t xml:space="preserve"> </w:t>
            </w:r>
          </w:p>
        </w:tc>
      </w:tr>
      <w:tr w:rsidR="00387DC6">
        <w:trPr>
          <w:trHeight w:val="247"/>
        </w:trPr>
        <w:tc>
          <w:tcPr>
            <w:tcW w:w="1214" w:type="dxa"/>
            <w:tcBorders>
              <w:top w:val="single" w:sz="4" w:space="0" w:color="000000"/>
              <w:left w:val="single" w:sz="4" w:space="0" w:color="000000"/>
              <w:bottom w:val="nil"/>
              <w:right w:val="single" w:sz="4" w:space="0" w:color="000000"/>
            </w:tcBorders>
          </w:tcPr>
          <w:p w:rsidR="00387DC6" w:rsidRDefault="00512BD3">
            <w:pPr>
              <w:spacing w:after="0" w:line="259" w:lineRule="auto"/>
              <w:ind w:left="7" w:right="0" w:firstLine="0"/>
              <w:jc w:val="center"/>
            </w:pPr>
            <w:r>
              <w:rPr>
                <w:sz w:val="15"/>
              </w:rPr>
              <w:t xml:space="preserve">Capital </w:t>
            </w:r>
          </w:p>
        </w:tc>
        <w:tc>
          <w:tcPr>
            <w:tcW w:w="1237" w:type="dxa"/>
            <w:tcBorders>
              <w:top w:val="single" w:sz="4" w:space="0" w:color="000000"/>
              <w:left w:val="single" w:sz="4" w:space="0" w:color="000000"/>
              <w:bottom w:val="nil"/>
              <w:right w:val="nil"/>
            </w:tcBorders>
          </w:tcPr>
          <w:p w:rsidR="00387DC6" w:rsidRDefault="00512BD3">
            <w:pPr>
              <w:spacing w:after="0" w:line="259" w:lineRule="auto"/>
              <w:ind w:left="142" w:right="0" w:firstLine="0"/>
              <w:jc w:val="center"/>
            </w:pPr>
            <w:r>
              <w:rPr>
                <w:sz w:val="15"/>
              </w:rPr>
              <w:t xml:space="preserve">Antonio </w:t>
            </w:r>
          </w:p>
        </w:tc>
        <w:tc>
          <w:tcPr>
            <w:tcW w:w="1270" w:type="dxa"/>
            <w:vMerge w:val="restart"/>
            <w:tcBorders>
              <w:top w:val="single" w:sz="4" w:space="0" w:color="000000"/>
              <w:left w:val="nil"/>
              <w:bottom w:val="single" w:sz="4" w:space="0" w:color="000000"/>
              <w:right w:val="nil"/>
            </w:tcBorders>
          </w:tcPr>
          <w:p w:rsidR="00387DC6" w:rsidRDefault="00512BD3">
            <w:pPr>
              <w:spacing w:after="55" w:line="259" w:lineRule="auto"/>
              <w:ind w:right="11" w:firstLine="0"/>
              <w:jc w:val="center"/>
            </w:pPr>
            <w:r>
              <w:rPr>
                <w:sz w:val="15"/>
              </w:rPr>
              <w:t xml:space="preserve">Daniel </w:t>
            </w:r>
          </w:p>
          <w:p w:rsidR="00387DC6" w:rsidRDefault="00512BD3">
            <w:pPr>
              <w:spacing w:after="0" w:line="259" w:lineRule="auto"/>
              <w:ind w:right="14" w:firstLine="0"/>
              <w:jc w:val="center"/>
            </w:pPr>
            <w:r>
              <w:rPr>
                <w:sz w:val="15"/>
              </w:rPr>
              <w:t xml:space="preserve">Ribas </w:t>
            </w:r>
          </w:p>
        </w:tc>
        <w:tc>
          <w:tcPr>
            <w:tcW w:w="3025" w:type="dxa"/>
            <w:gridSpan w:val="2"/>
            <w:tcBorders>
              <w:top w:val="single" w:sz="4" w:space="0" w:color="000000"/>
              <w:left w:val="nil"/>
              <w:bottom w:val="nil"/>
              <w:right w:val="single" w:sz="4" w:space="0" w:color="000000"/>
            </w:tcBorders>
          </w:tcPr>
          <w:p w:rsidR="00387DC6" w:rsidRDefault="00512BD3">
            <w:pPr>
              <w:tabs>
                <w:tab w:val="center" w:pos="1173"/>
                <w:tab w:val="center" w:pos="2479"/>
              </w:tabs>
              <w:spacing w:after="0" w:line="259" w:lineRule="auto"/>
              <w:ind w:right="0" w:firstLine="0"/>
              <w:jc w:val="left"/>
            </w:pPr>
            <w:r>
              <w:rPr>
                <w:sz w:val="15"/>
              </w:rPr>
              <w:t xml:space="preserve">Marcos </w:t>
            </w:r>
            <w:r>
              <w:rPr>
                <w:sz w:val="15"/>
              </w:rPr>
              <w:tab/>
              <w:t xml:space="preserve">................. </w:t>
            </w:r>
            <w:r>
              <w:rPr>
                <w:sz w:val="15"/>
              </w:rPr>
              <w:tab/>
              <w:t xml:space="preserve">Alfonso </w:t>
            </w:r>
          </w:p>
        </w:tc>
      </w:tr>
      <w:tr w:rsidR="00387DC6">
        <w:trPr>
          <w:trHeight w:val="263"/>
        </w:trPr>
        <w:tc>
          <w:tcPr>
            <w:tcW w:w="1214" w:type="dxa"/>
            <w:tcBorders>
              <w:top w:val="nil"/>
              <w:left w:val="single" w:sz="4" w:space="0" w:color="000000"/>
              <w:bottom w:val="single" w:sz="4" w:space="0" w:color="000000"/>
              <w:right w:val="single" w:sz="4" w:space="0" w:color="000000"/>
            </w:tcBorders>
            <w:shd w:val="clear" w:color="auto" w:fill="FFFFFF"/>
          </w:tcPr>
          <w:p w:rsidR="00387DC6" w:rsidRDefault="00512BD3">
            <w:pPr>
              <w:spacing w:after="0" w:line="259" w:lineRule="auto"/>
              <w:ind w:left="5" w:right="0" w:firstLine="0"/>
              <w:jc w:val="center"/>
            </w:pPr>
            <w:r>
              <w:rPr>
                <w:sz w:val="15"/>
              </w:rPr>
              <w:t xml:space="preserve">Social </w:t>
            </w:r>
          </w:p>
        </w:tc>
        <w:tc>
          <w:tcPr>
            <w:tcW w:w="1237" w:type="dxa"/>
            <w:tcBorders>
              <w:top w:val="nil"/>
              <w:left w:val="single" w:sz="4" w:space="0" w:color="000000"/>
              <w:bottom w:val="single" w:sz="4" w:space="0" w:color="000000"/>
              <w:right w:val="nil"/>
            </w:tcBorders>
            <w:shd w:val="clear" w:color="auto" w:fill="FFFFFF"/>
          </w:tcPr>
          <w:p w:rsidR="00387DC6" w:rsidRDefault="00512BD3">
            <w:pPr>
              <w:spacing w:after="0" w:line="259" w:lineRule="auto"/>
              <w:ind w:left="359" w:right="0" w:firstLine="0"/>
              <w:jc w:val="left"/>
            </w:pPr>
            <w:r>
              <w:rPr>
                <w:sz w:val="15"/>
              </w:rPr>
              <w:t xml:space="preserve">Izquierdo </w:t>
            </w:r>
          </w:p>
        </w:tc>
        <w:tc>
          <w:tcPr>
            <w:tcW w:w="0" w:type="auto"/>
            <w:vMerge/>
            <w:tcBorders>
              <w:top w:val="nil"/>
              <w:left w:val="nil"/>
              <w:bottom w:val="single" w:sz="4" w:space="0" w:color="000000"/>
              <w:right w:val="nil"/>
            </w:tcBorders>
          </w:tcPr>
          <w:p w:rsidR="00387DC6" w:rsidRDefault="00387DC6">
            <w:pPr>
              <w:spacing w:after="160" w:line="259" w:lineRule="auto"/>
              <w:ind w:right="0" w:firstLine="0"/>
              <w:jc w:val="left"/>
            </w:pPr>
          </w:p>
        </w:tc>
        <w:tc>
          <w:tcPr>
            <w:tcW w:w="1932" w:type="dxa"/>
            <w:tcBorders>
              <w:top w:val="nil"/>
              <w:left w:val="nil"/>
              <w:bottom w:val="single" w:sz="4" w:space="0" w:color="000000"/>
              <w:right w:val="nil"/>
            </w:tcBorders>
          </w:tcPr>
          <w:p w:rsidR="00387DC6" w:rsidRDefault="00512BD3">
            <w:pPr>
              <w:spacing w:after="0" w:line="259" w:lineRule="auto"/>
              <w:ind w:right="0" w:firstLine="0"/>
              <w:jc w:val="left"/>
            </w:pPr>
            <w:r>
              <w:rPr>
                <w:sz w:val="15"/>
              </w:rPr>
              <w:t xml:space="preserve">................. Barchino, SL </w:t>
            </w:r>
          </w:p>
        </w:tc>
        <w:tc>
          <w:tcPr>
            <w:tcW w:w="1093" w:type="dxa"/>
            <w:tcBorders>
              <w:top w:val="nil"/>
              <w:left w:val="nil"/>
              <w:bottom w:val="single" w:sz="4" w:space="0" w:color="000000"/>
              <w:right w:val="single" w:sz="4" w:space="0" w:color="000000"/>
            </w:tcBorders>
            <w:shd w:val="clear" w:color="auto" w:fill="FFFFFF"/>
          </w:tcPr>
          <w:p w:rsidR="00387DC6" w:rsidRDefault="00512BD3">
            <w:pPr>
              <w:spacing w:after="0" w:line="259" w:lineRule="auto"/>
              <w:ind w:left="10" w:right="0" w:firstLine="0"/>
              <w:jc w:val="left"/>
            </w:pPr>
            <w:r>
              <w:rPr>
                <w:sz w:val="15"/>
              </w:rPr>
              <w:t xml:space="preserve">................. </w:t>
            </w:r>
          </w:p>
        </w:tc>
      </w:tr>
      <w:tr w:rsidR="00387DC6">
        <w:trPr>
          <w:trHeight w:val="249"/>
        </w:trPr>
        <w:tc>
          <w:tcPr>
            <w:tcW w:w="1214" w:type="dxa"/>
            <w:tcBorders>
              <w:top w:val="single" w:sz="4" w:space="0" w:color="000000"/>
              <w:left w:val="single" w:sz="4" w:space="0" w:color="000000"/>
              <w:bottom w:val="nil"/>
              <w:right w:val="single" w:sz="4" w:space="0" w:color="000000"/>
            </w:tcBorders>
          </w:tcPr>
          <w:p w:rsidR="00387DC6" w:rsidRDefault="00512BD3">
            <w:pPr>
              <w:spacing w:after="0" w:line="259" w:lineRule="auto"/>
              <w:ind w:right="2" w:firstLine="0"/>
              <w:jc w:val="right"/>
            </w:pPr>
            <w:r>
              <w:rPr>
                <w:sz w:val="15"/>
              </w:rPr>
              <w:t>3.300.020</w:t>
            </w:r>
          </w:p>
        </w:tc>
        <w:tc>
          <w:tcPr>
            <w:tcW w:w="1237" w:type="dxa"/>
            <w:tcBorders>
              <w:top w:val="single" w:sz="4" w:space="0" w:color="000000"/>
              <w:left w:val="single" w:sz="4" w:space="0" w:color="000000"/>
              <w:bottom w:val="nil"/>
              <w:right w:val="nil"/>
            </w:tcBorders>
          </w:tcPr>
          <w:p w:rsidR="00387DC6" w:rsidRDefault="00512BD3">
            <w:pPr>
              <w:tabs>
                <w:tab w:val="right" w:pos="1230"/>
              </w:tabs>
              <w:spacing w:after="0" w:line="259" w:lineRule="auto"/>
              <w:ind w:left="-11" w:right="0" w:firstLine="0"/>
              <w:jc w:val="left"/>
            </w:pPr>
            <w:r>
              <w:rPr>
                <w:sz w:val="15"/>
              </w:rPr>
              <w:t xml:space="preserve"> </w:t>
            </w:r>
            <w:r>
              <w:rPr>
                <w:sz w:val="15"/>
              </w:rPr>
              <w:tab/>
              <w:t xml:space="preserve">1.002 </w:t>
            </w:r>
          </w:p>
        </w:tc>
        <w:tc>
          <w:tcPr>
            <w:tcW w:w="1270" w:type="dxa"/>
            <w:vMerge w:val="restart"/>
            <w:tcBorders>
              <w:top w:val="single" w:sz="4" w:space="0" w:color="000000"/>
              <w:left w:val="nil"/>
              <w:bottom w:val="single" w:sz="4" w:space="0" w:color="000000"/>
              <w:right w:val="nil"/>
            </w:tcBorders>
          </w:tcPr>
          <w:p w:rsidR="00387DC6" w:rsidRDefault="00512BD3">
            <w:pPr>
              <w:spacing w:after="0" w:line="259" w:lineRule="auto"/>
              <w:ind w:left="209" w:right="0" w:hanging="5"/>
              <w:jc w:val="left"/>
            </w:pPr>
            <w:r>
              <w:rPr>
                <w:sz w:val="15"/>
              </w:rPr>
              <w:t xml:space="preserve">749.504 22,71% </w:t>
            </w:r>
          </w:p>
        </w:tc>
        <w:tc>
          <w:tcPr>
            <w:tcW w:w="3025" w:type="dxa"/>
            <w:gridSpan w:val="2"/>
            <w:tcBorders>
              <w:top w:val="single" w:sz="4" w:space="0" w:color="000000"/>
              <w:left w:val="nil"/>
              <w:bottom w:val="nil"/>
              <w:right w:val="single" w:sz="4" w:space="0" w:color="000000"/>
            </w:tcBorders>
          </w:tcPr>
          <w:p w:rsidR="00387DC6" w:rsidRDefault="00512BD3">
            <w:pPr>
              <w:tabs>
                <w:tab w:val="center" w:pos="529"/>
                <w:tab w:val="center" w:pos="1590"/>
                <w:tab w:val="right" w:pos="3018"/>
              </w:tabs>
              <w:spacing w:after="0" w:line="259" w:lineRule="auto"/>
              <w:ind w:right="0" w:firstLine="0"/>
              <w:jc w:val="left"/>
            </w:pPr>
            <w:r>
              <w:rPr>
                <w:rFonts w:ascii="Calibri" w:eastAsia="Calibri" w:hAnsi="Calibri" w:cs="Calibri"/>
                <w:sz w:val="22"/>
              </w:rPr>
              <w:tab/>
            </w:r>
            <w:r>
              <w:rPr>
                <w:sz w:val="15"/>
              </w:rPr>
              <w:t xml:space="preserve">749.504 </w:t>
            </w:r>
            <w:r>
              <w:rPr>
                <w:sz w:val="15"/>
              </w:rPr>
              <w:tab/>
              <w:t xml:space="preserve">1.699.990 </w:t>
            </w:r>
            <w:r>
              <w:rPr>
                <w:sz w:val="15"/>
              </w:rPr>
              <w:tab/>
              <w:t>100.020</w:t>
            </w:r>
          </w:p>
        </w:tc>
      </w:tr>
      <w:tr w:rsidR="00387DC6">
        <w:trPr>
          <w:trHeight w:val="281"/>
        </w:trPr>
        <w:tc>
          <w:tcPr>
            <w:tcW w:w="1214" w:type="dxa"/>
            <w:tcBorders>
              <w:top w:val="nil"/>
              <w:left w:val="single" w:sz="4" w:space="0" w:color="000000"/>
              <w:bottom w:val="single" w:sz="4" w:space="0" w:color="000000"/>
              <w:right w:val="single" w:sz="4" w:space="0" w:color="000000"/>
            </w:tcBorders>
            <w:shd w:val="clear" w:color="auto" w:fill="FFFFFF"/>
          </w:tcPr>
          <w:p w:rsidR="00387DC6" w:rsidRDefault="00512BD3">
            <w:pPr>
              <w:spacing w:after="0" w:line="259" w:lineRule="auto"/>
              <w:ind w:right="2" w:firstLine="0"/>
              <w:jc w:val="right"/>
            </w:pPr>
            <w:r>
              <w:rPr>
                <w:sz w:val="15"/>
              </w:rPr>
              <w:t>100%</w:t>
            </w:r>
          </w:p>
        </w:tc>
        <w:tc>
          <w:tcPr>
            <w:tcW w:w="1237" w:type="dxa"/>
            <w:tcBorders>
              <w:top w:val="nil"/>
              <w:left w:val="single" w:sz="4" w:space="0" w:color="000000"/>
              <w:bottom w:val="single" w:sz="4" w:space="0" w:color="000000"/>
              <w:right w:val="nil"/>
            </w:tcBorders>
            <w:shd w:val="clear" w:color="auto" w:fill="FFFFFF"/>
          </w:tcPr>
          <w:p w:rsidR="00387DC6" w:rsidRDefault="00512BD3">
            <w:pPr>
              <w:tabs>
                <w:tab w:val="right" w:pos="1230"/>
              </w:tabs>
              <w:spacing w:after="0" w:line="259" w:lineRule="auto"/>
              <w:ind w:left="-11" w:right="0" w:firstLine="0"/>
              <w:jc w:val="left"/>
            </w:pPr>
            <w:r>
              <w:rPr>
                <w:sz w:val="15"/>
              </w:rPr>
              <w:t xml:space="preserve"> </w:t>
            </w:r>
            <w:r>
              <w:rPr>
                <w:sz w:val="15"/>
              </w:rPr>
              <w:tab/>
              <w:t xml:space="preserve">0,03% </w:t>
            </w:r>
          </w:p>
        </w:tc>
        <w:tc>
          <w:tcPr>
            <w:tcW w:w="0" w:type="auto"/>
            <w:vMerge/>
            <w:tcBorders>
              <w:top w:val="nil"/>
              <w:left w:val="nil"/>
              <w:bottom w:val="single" w:sz="4" w:space="0" w:color="000000"/>
              <w:right w:val="nil"/>
            </w:tcBorders>
          </w:tcPr>
          <w:p w:rsidR="00387DC6" w:rsidRDefault="00387DC6">
            <w:pPr>
              <w:spacing w:after="160" w:line="259" w:lineRule="auto"/>
              <w:ind w:right="0" w:firstLine="0"/>
              <w:jc w:val="left"/>
            </w:pPr>
          </w:p>
        </w:tc>
        <w:tc>
          <w:tcPr>
            <w:tcW w:w="1932" w:type="dxa"/>
            <w:tcBorders>
              <w:top w:val="nil"/>
              <w:left w:val="nil"/>
              <w:bottom w:val="single" w:sz="4" w:space="0" w:color="000000"/>
              <w:right w:val="nil"/>
            </w:tcBorders>
          </w:tcPr>
          <w:p w:rsidR="00387DC6" w:rsidRDefault="00512BD3">
            <w:pPr>
              <w:tabs>
                <w:tab w:val="center" w:pos="546"/>
                <w:tab w:val="right" w:pos="1925"/>
              </w:tabs>
              <w:spacing w:after="0" w:line="259" w:lineRule="auto"/>
              <w:ind w:right="0" w:firstLine="0"/>
              <w:jc w:val="left"/>
            </w:pPr>
            <w:r>
              <w:rPr>
                <w:rFonts w:ascii="Calibri" w:eastAsia="Calibri" w:hAnsi="Calibri" w:cs="Calibri"/>
                <w:sz w:val="22"/>
              </w:rPr>
              <w:tab/>
            </w:r>
            <w:r>
              <w:rPr>
                <w:sz w:val="15"/>
              </w:rPr>
              <w:t xml:space="preserve">22,71% </w:t>
            </w:r>
            <w:r>
              <w:rPr>
                <w:sz w:val="15"/>
              </w:rPr>
              <w:tab/>
              <w:t>51,51%</w:t>
            </w:r>
          </w:p>
        </w:tc>
        <w:tc>
          <w:tcPr>
            <w:tcW w:w="1093" w:type="dxa"/>
            <w:tcBorders>
              <w:top w:val="nil"/>
              <w:left w:val="nil"/>
              <w:bottom w:val="single" w:sz="4" w:space="0" w:color="000000"/>
              <w:right w:val="single" w:sz="4" w:space="0" w:color="000000"/>
            </w:tcBorders>
            <w:shd w:val="clear" w:color="auto" w:fill="FFFFFF"/>
          </w:tcPr>
          <w:p w:rsidR="00387DC6" w:rsidRDefault="00512BD3">
            <w:pPr>
              <w:tabs>
                <w:tab w:val="right" w:pos="1086"/>
              </w:tabs>
              <w:spacing w:after="0" w:line="259" w:lineRule="auto"/>
              <w:ind w:left="-10" w:right="0" w:firstLine="0"/>
              <w:jc w:val="left"/>
            </w:pPr>
            <w:r>
              <w:rPr>
                <w:sz w:val="15"/>
              </w:rPr>
              <w:t xml:space="preserve"> </w:t>
            </w:r>
            <w:r>
              <w:rPr>
                <w:sz w:val="15"/>
              </w:rPr>
              <w:tab/>
              <w:t>3,03%</w:t>
            </w:r>
          </w:p>
        </w:tc>
      </w:tr>
    </w:tbl>
    <w:p w:rsidR="00387DC6" w:rsidRDefault="00512BD3">
      <w:pPr>
        <w:ind w:left="-15" w:right="15" w:firstLine="720"/>
      </w:pPr>
      <w:r>
        <w:t xml:space="preserve">Hay que hacer especial hincapié en que el querellante </w:t>
      </w:r>
      <w:r>
        <w:rPr>
          <w:b/>
        </w:rPr>
        <w:t xml:space="preserve">................., S.L. </w:t>
      </w:r>
      <w:r>
        <w:t xml:space="preserve">no ha adquirido su condición de socio mayoritario hasta el día </w:t>
      </w:r>
      <w:r>
        <w:rPr>
          <w:b/>
        </w:rPr>
        <w:t xml:space="preserve">30 de julio de 2013, </w:t>
      </w:r>
      <w:r>
        <w:t>habiendo elevado a público en esa fecha la adquisición de participaciones de otro socio equiva</w:t>
      </w:r>
      <w:r>
        <w:t xml:space="preserve">lentes al 4,54% del capital social, pasando pues de una participación anterior del </w:t>
      </w:r>
      <w:r>
        <w:rPr>
          <w:b/>
        </w:rPr>
        <w:t xml:space="preserve">46,96% </w:t>
      </w:r>
      <w:r>
        <w:t xml:space="preserve">al mencionado </w:t>
      </w:r>
      <w:r>
        <w:rPr>
          <w:b/>
        </w:rPr>
        <w:t xml:space="preserve">51,51%, </w:t>
      </w:r>
      <w:r>
        <w:t>lo que ha posibilitado a la mayoría del capital social representado por los querellantes ejercer las acciones de responsabilidad frente a los ad</w:t>
      </w:r>
      <w:r>
        <w:t xml:space="preserve">ministradores que a continuación se dirán. </w:t>
      </w:r>
    </w:p>
    <w:p w:rsidR="00387DC6" w:rsidRDefault="00512BD3">
      <w:pPr>
        <w:ind w:left="-15" w:right="15" w:firstLine="701"/>
      </w:pPr>
      <w:r>
        <w:t xml:space="preserve">Por otra parte, en la escritura de constitución de fecha 16 de junio de 2010 fueron nombrados administradores solidarios de la sociedad los socios y aquí querellados </w:t>
      </w:r>
      <w:r>
        <w:rPr>
          <w:b/>
        </w:rPr>
        <w:t xml:space="preserve">DON ................. y DON </w:t>
      </w:r>
      <w:r>
        <w:rPr>
          <w:b/>
        </w:rPr>
        <w:t xml:space="preserve">................., cargo por el que según el artículo 21.a de los Estatutos Sociales de la Sociedad, </w:t>
      </w:r>
      <w:r>
        <w:rPr>
          <w:b/>
          <w:i/>
        </w:rPr>
        <w:t>"no percibirán retribución alguna".</w:t>
      </w:r>
      <w:r>
        <w:t xml:space="preserve"> </w:t>
      </w:r>
    </w:p>
    <w:p w:rsidR="00387DC6" w:rsidRDefault="00512BD3">
      <w:pPr>
        <w:spacing w:after="515"/>
        <w:ind w:left="-15" w:right="15" w:firstLine="701"/>
      </w:pPr>
      <w:r>
        <w:t xml:space="preserve">Ambos han ejercido como tales hasta la Junta General de la sociedad de </w:t>
      </w:r>
      <w:r>
        <w:rPr>
          <w:b/>
        </w:rPr>
        <w:t xml:space="preserve">fecha 26 de septiembre de 2013 </w:t>
      </w:r>
      <w:r>
        <w:t>celebrada bajo l</w:t>
      </w:r>
      <w:r>
        <w:t>a intervención de la Notaría del Ilustre Colegio de Castilla La Mancha, Doña ………………… a instancias de los socios Don .................y ................., S.L. En la misma, tras el previo ejercicio de la acción de responsabilidad frente a los administradore</w:t>
      </w:r>
      <w:r>
        <w:t xml:space="preserve">s por parte de la mayoría del capital social, fueron destituidos los querellados, si bien su </w:t>
      </w:r>
      <w:r>
        <w:rPr>
          <w:b/>
        </w:rPr>
        <w:t xml:space="preserve">cese efectivo se produjo tras la Junta General elevada a público y celebrada con fecha 04 de octubre de 2013 </w:t>
      </w:r>
      <w:r>
        <w:t>y ello motivado por la deficiente redacción del Acta N</w:t>
      </w:r>
      <w:r>
        <w:t xml:space="preserve">otarial que originó la nueva junta. En su lugar, ha sido nombrado como Administrador Único de </w:t>
      </w:r>
      <w:r>
        <w:rPr>
          <w:b/>
        </w:rPr>
        <w:t xml:space="preserve">................., </w:t>
      </w:r>
      <w:r>
        <w:t xml:space="preserve">el querellante </w:t>
      </w:r>
      <w:r>
        <w:rPr>
          <w:b/>
        </w:rPr>
        <w:t xml:space="preserve">Don ................., </w:t>
      </w:r>
      <w:r>
        <w:t xml:space="preserve">cuya inscripción consta en el Registro Mercantil desde 17 de octubre de 2013. </w:t>
      </w:r>
    </w:p>
    <w:p w:rsidR="00387DC6" w:rsidRDefault="00512BD3">
      <w:pPr>
        <w:spacing w:after="292" w:line="265" w:lineRule="auto"/>
        <w:ind w:right="0" w:firstLine="701"/>
      </w:pPr>
      <w:r>
        <w:rPr>
          <w:b/>
          <w:u w:val="single" w:color="000000"/>
        </w:rPr>
        <w:t xml:space="preserve">SEGUNDO.- </w:t>
      </w:r>
      <w:r>
        <w:rPr>
          <w:b/>
          <w:u w:val="single" w:color="000000"/>
        </w:rPr>
        <w:t>RELATIVO A LA ILÍCITA ACTUACIÓN DE LOS QUERELLADOS COMO</w:t>
      </w:r>
      <w:r>
        <w:rPr>
          <w:b/>
        </w:rPr>
        <w:t xml:space="preserve"> </w:t>
      </w:r>
      <w:r>
        <w:rPr>
          <w:b/>
          <w:u w:val="single" w:color="000000"/>
        </w:rPr>
        <w:t>ADMINISTRADORES SOLIDARIOS DE LA SOCIEDAD.</w:t>
      </w:r>
      <w:r>
        <w:rPr>
          <w:b/>
        </w:rPr>
        <w:t xml:space="preserve"> </w:t>
      </w:r>
    </w:p>
    <w:p w:rsidR="00387DC6" w:rsidRDefault="00512BD3">
      <w:pPr>
        <w:ind w:left="-15" w:right="15" w:firstLine="701"/>
      </w:pPr>
      <w:r>
        <w:t xml:space="preserve">La verdadera finalidad de la constitución de la sociedad </w:t>
      </w:r>
      <w:r>
        <w:rPr>
          <w:b/>
        </w:rPr>
        <w:t xml:space="preserve">................. </w:t>
      </w:r>
      <w:r>
        <w:t>fue la construcción y explotación de la Residencia de Mayores hoy sita en la call</w:t>
      </w:r>
      <w:r>
        <w:t xml:space="preserve">e …………. esquina con calle ………del término de Ciudad Real. </w:t>
      </w:r>
    </w:p>
    <w:p w:rsidR="00387DC6" w:rsidRDefault="00512BD3">
      <w:pPr>
        <w:spacing w:after="2"/>
        <w:ind w:left="-15" w:right="15" w:firstLine="701"/>
      </w:pPr>
      <w:r>
        <w:lastRenderedPageBreak/>
        <w:t>Esta Residencia fue construida durante los años 2011 y 2012, previa cesión demanial de los terrenos en los que se encuentra por parte del Excmo. Ayuntamiento de Ciudad Real y la ………(…………..), y entró</w:t>
      </w:r>
      <w:r>
        <w:t xml:space="preserve"> en funcionamiento el día 02 de febrero de 2013. </w:t>
      </w:r>
    </w:p>
    <w:p w:rsidR="00387DC6" w:rsidRDefault="00512BD3">
      <w:pPr>
        <w:spacing w:after="0"/>
        <w:ind w:left="-15" w:right="15" w:firstLine="701"/>
      </w:pPr>
      <w:r>
        <w:t xml:space="preserve">Durante el periodo en el que los querellados han ejercido el cargo de Administradores Solidarios de la sociedad, esto es, desde la constitución en fecha 16/06/2010 hasta su cese en fecha </w:t>
      </w:r>
    </w:p>
    <w:p w:rsidR="00387DC6" w:rsidRDefault="00512BD3">
      <w:pPr>
        <w:spacing w:after="0"/>
        <w:ind w:left="-15" w:right="15"/>
      </w:pPr>
      <w:r>
        <w:t>04/10/2013, se han</w:t>
      </w:r>
      <w:r>
        <w:t xml:space="preserve"> producido </w:t>
      </w:r>
      <w:r>
        <w:rPr>
          <w:b/>
        </w:rPr>
        <w:t xml:space="preserve">multitud de irregularidades en la gestión de la misma, </w:t>
      </w:r>
      <w:r>
        <w:t>que han tenido como resultado el "</w:t>
      </w:r>
      <w:r>
        <w:rPr>
          <w:u w:val="single" w:color="000000"/>
        </w:rPr>
        <w:t>SAQUEO</w:t>
      </w:r>
      <w:r>
        <w:t xml:space="preserve">" de la sociedad y la consecuente formulación de la presente querella. </w:t>
      </w:r>
    </w:p>
    <w:p w:rsidR="00387DC6" w:rsidRDefault="00512BD3">
      <w:pPr>
        <w:ind w:left="-15" w:right="15" w:firstLine="701"/>
      </w:pPr>
      <w:r>
        <w:t xml:space="preserve">Fruto de esas presuntas actuaciones delictivas, la situación financiera de </w:t>
      </w:r>
      <w:r>
        <w:rPr>
          <w:b/>
        </w:rPr>
        <w:t>...</w:t>
      </w:r>
      <w:r>
        <w:rPr>
          <w:b/>
        </w:rPr>
        <w:t xml:space="preserve">.............. </w:t>
      </w:r>
      <w:r>
        <w:t xml:space="preserve">ha devenido en límite, hasta el punto de que los querellados han requerido en varias ocasiones al resto de socios para la aportación de préstamos a la sociedad a fin de poder continuar con la explotación de la Residencia, abierta desde hace </w:t>
      </w:r>
      <w:r>
        <w:t xml:space="preserve">tan sólo 10 meses. </w:t>
      </w:r>
    </w:p>
    <w:p w:rsidR="00387DC6" w:rsidRDefault="00512BD3">
      <w:pPr>
        <w:ind w:left="-15" w:right="15" w:firstLine="701"/>
      </w:pPr>
      <w:r>
        <w:t xml:space="preserve">En este sentido, los socios -al margen de la indicada aportación al capital social- se han visto obligados a realizar préstamos a la sociedad. Así, el socio </w:t>
      </w:r>
      <w:r>
        <w:rPr>
          <w:b/>
        </w:rPr>
        <w:t xml:space="preserve">................., S.L. </w:t>
      </w:r>
      <w:r>
        <w:t xml:space="preserve">ha realizado préstamos </w:t>
      </w:r>
      <w:r>
        <w:rPr>
          <w:b/>
        </w:rPr>
        <w:t xml:space="preserve">hasta la fecha </w:t>
      </w:r>
      <w:r>
        <w:t xml:space="preserve">por importe de </w:t>
      </w:r>
      <w:r>
        <w:rPr>
          <w:b/>
        </w:rPr>
        <w:t>98</w:t>
      </w:r>
      <w:r>
        <w:rPr>
          <w:b/>
        </w:rPr>
        <w:t xml:space="preserve">2.150C, </w:t>
      </w:r>
      <w:r>
        <w:t xml:space="preserve">el socio </w:t>
      </w:r>
      <w:r>
        <w:rPr>
          <w:b/>
        </w:rPr>
        <w:t>.................</w:t>
      </w:r>
      <w:r>
        <w:t xml:space="preserve">préstamos por importe de </w:t>
      </w:r>
      <w:r>
        <w:rPr>
          <w:b/>
        </w:rPr>
        <w:t xml:space="preserve">118.020C, </w:t>
      </w:r>
      <w:r>
        <w:t xml:space="preserve">y los querellados préstamos por importe de </w:t>
      </w:r>
      <w:r>
        <w:rPr>
          <w:b/>
        </w:rPr>
        <w:t xml:space="preserve">330.000C </w:t>
      </w:r>
      <w:r>
        <w:t xml:space="preserve">cada uno de ellos. </w:t>
      </w:r>
    </w:p>
    <w:p w:rsidR="00387DC6" w:rsidRDefault="00512BD3">
      <w:pPr>
        <w:ind w:left="-15" w:right="15" w:firstLine="701"/>
      </w:pPr>
      <w:r>
        <w:t>En total, los socios han realizado préstamos por más de 1,7 millones de euros, si bien las cantidades aportadas por</w:t>
      </w:r>
      <w:r>
        <w:t xml:space="preserve"> los querellados han supuesto un mínimo desembolso en relación a lo expoliado, e incluso parte de las mismas han sido realizadas previa disposición de los fondos de la sociedad, dando al mismo tiempo con esa </w:t>
      </w:r>
      <w:r>
        <w:rPr>
          <w:i/>
        </w:rPr>
        <w:t>"falsa aportación"</w:t>
      </w:r>
      <w:r>
        <w:t xml:space="preserve"> de sus préstamos una aparienc</w:t>
      </w:r>
      <w:r>
        <w:t xml:space="preserve">ia de </w:t>
      </w:r>
      <w:r>
        <w:rPr>
          <w:i/>
        </w:rPr>
        <w:t>"perjudicados"</w:t>
      </w:r>
      <w:r>
        <w:t xml:space="preserve"> por la situación financiera de </w:t>
      </w:r>
      <w:r>
        <w:rPr>
          <w:b/>
        </w:rPr>
        <w:t>................., que ellos mismos han provocado con su administración fraudulenta.</w:t>
      </w:r>
      <w:r>
        <w:t xml:space="preserve"> </w:t>
      </w:r>
    </w:p>
    <w:p w:rsidR="00387DC6" w:rsidRDefault="00512BD3">
      <w:pPr>
        <w:ind w:left="-15" w:right="15" w:firstLine="701"/>
      </w:pPr>
      <w:r>
        <w:t xml:space="preserve">Pero ha sido especialmente a raíz del nombramiento de nuevo administrador en la persona de </w:t>
      </w:r>
      <w:r>
        <w:rPr>
          <w:b/>
        </w:rPr>
        <w:t xml:space="preserve">Don ................., </w:t>
      </w:r>
      <w:r>
        <w:t>cuan</w:t>
      </w:r>
      <w:r>
        <w:t xml:space="preserve">do los socios de la sociedad han tenido acceso, conocimiento y certeza plena de las irregularidades cometidas, al haber podido acceder a una parte de la documentación de la sociedad, </w:t>
      </w:r>
      <w:r>
        <w:rPr>
          <w:u w:val="single" w:color="000000"/>
        </w:rPr>
        <w:t xml:space="preserve">puesto que la gestión efectiva de la misma ¡unto a toda su documentación </w:t>
      </w:r>
      <w:r>
        <w:rPr>
          <w:u w:val="single" w:color="000000"/>
        </w:rPr>
        <w:t>mercantil</w:t>
      </w:r>
      <w:r>
        <w:t xml:space="preserve"> </w:t>
      </w:r>
      <w:r>
        <w:rPr>
          <w:u w:val="single" w:color="000000"/>
        </w:rPr>
        <w:t>(contratos, facturas, etc.) obra en los domicilios de las sociedades interpuestas que luego se dirán</w:t>
      </w:r>
      <w:r>
        <w:t xml:space="preserve">. </w:t>
      </w:r>
    </w:p>
    <w:p w:rsidR="00387DC6" w:rsidRDefault="00512BD3">
      <w:pPr>
        <w:spacing w:after="234"/>
        <w:ind w:left="-15" w:right="15" w:firstLine="701"/>
      </w:pPr>
      <w:r>
        <w:t>También se hace necesario mencionar que, justo en las fechas próximas a su cese efectivo dadas las sospechas y las dudas que los querellados te</w:t>
      </w:r>
      <w:r>
        <w:t xml:space="preserve">nían en relación a su continuidad en el cargo, máxime cuando la propia Junta General que se iba a llevar a cabo, lo iba a ser con presencia notarial a petición de los socios mayoritarios-, se encargaron de emitir pagarés de </w:t>
      </w:r>
      <w:r>
        <w:rPr>
          <w:b/>
        </w:rPr>
        <w:t xml:space="preserve">................. </w:t>
      </w:r>
      <w:r>
        <w:t xml:space="preserve">por todas las </w:t>
      </w:r>
      <w:r>
        <w:t xml:space="preserve">facturas que luego diremos, emitidas por ellos mismos o sus sociedades y que aún se encontraban pendientes de pago, ante la ausencia absoluta de liquidez que ya había en las cuentas de la sociedad. </w:t>
      </w:r>
    </w:p>
    <w:p w:rsidR="00387DC6" w:rsidRDefault="00512BD3">
      <w:pPr>
        <w:ind w:left="-15" w:right="15" w:firstLine="701"/>
      </w:pPr>
      <w:r>
        <w:t>Como expondremos y demostraremos, desde su nombramiento c</w:t>
      </w:r>
      <w:r>
        <w:t xml:space="preserve">omo administradores, el único objetivo de los querellados </w:t>
      </w:r>
      <w:r>
        <w:rPr>
          <w:b/>
        </w:rPr>
        <w:t xml:space="preserve">ha sido el lucro personal, el beneficio propio a costa del interés de la sociedad y de su devenir futuro, </w:t>
      </w:r>
      <w:r>
        <w:t>perjudicando gravemente al resto de socios de la misma. Podemos encontrar en la actuación de</w:t>
      </w:r>
      <w:r>
        <w:t xml:space="preserve"> los susodichos una gran variedad de actuaciones de presunto ¡lícito penal, que van desde la </w:t>
      </w:r>
      <w:r>
        <w:rPr>
          <w:u w:val="single" w:color="000000"/>
        </w:rPr>
        <w:t>percepción directa de remuneraciones</w:t>
      </w:r>
      <w:r>
        <w:t xml:space="preserve"> por parte de la sociedad prohibida tácitamente por los estatutos de la misma- hasta la </w:t>
      </w:r>
      <w:r>
        <w:rPr>
          <w:u w:val="single" w:color="000000"/>
        </w:rPr>
        <w:t>interposición de empresas propias</w:t>
      </w:r>
      <w:r>
        <w:t xml:space="preserve"> para </w:t>
      </w:r>
      <w:r>
        <w:t xml:space="preserve">contratar a terceros los más diversos servicios, pasando por la </w:t>
      </w:r>
      <w:r>
        <w:rPr>
          <w:u w:val="single" w:color="000000"/>
        </w:rPr>
        <w:t>emisión de supuestas facturas falsas</w:t>
      </w:r>
      <w:r>
        <w:t xml:space="preserve"> a través de sociedades propias, etc. </w:t>
      </w:r>
      <w:r>
        <w:rPr>
          <w:b/>
        </w:rPr>
        <w:t>De todo ello en ningún caso han tenido conocimientos mis representados, ni sometido a ninguna Junta de la Sociedad. Los hechos han sido conocidos a partir de la fecha en que fue nombrado el Sr. ................. como Administrador de la Sociedad.</w:t>
      </w:r>
      <w:r>
        <w:t xml:space="preserve"> </w:t>
      </w:r>
    </w:p>
    <w:p w:rsidR="00387DC6" w:rsidRDefault="00512BD3">
      <w:pPr>
        <w:ind w:left="-15" w:right="15" w:firstLine="701"/>
      </w:pPr>
      <w:r>
        <w:t>A contin</w:t>
      </w:r>
      <w:r>
        <w:t>uación, haremos una enumeración de las empresas interpuestas que se han utilizado para el ilícito y a través de las cuales han operado los querellados en su irregular proceder. A través de estas sociedades, se han firmado contratos y han sido emitidas fact</w:t>
      </w:r>
      <w:r>
        <w:t xml:space="preserve">uras de toda índole contra la sociedad </w:t>
      </w:r>
      <w:r>
        <w:rPr>
          <w:b/>
        </w:rPr>
        <w:t xml:space="preserve">................. </w:t>
      </w:r>
      <w:r>
        <w:t>con fines absolutamente espúreos. En estas sociedades interpuestas, los querellados son o han sido administradores (solidarios o únicos) durante el periodo del desempeño de su cargo como administrado</w:t>
      </w:r>
      <w:r>
        <w:t xml:space="preserve">res solidarios de </w:t>
      </w:r>
      <w:r>
        <w:rPr>
          <w:b/>
        </w:rPr>
        <w:t xml:space="preserve">.................. </w:t>
      </w:r>
      <w:r>
        <w:t xml:space="preserve">Además, casi todas ellas han sido creadas durante su mandato al frente de </w:t>
      </w:r>
      <w:r>
        <w:rPr>
          <w:b/>
        </w:rPr>
        <w:t xml:space="preserve">................. </w:t>
      </w:r>
      <w:r>
        <w:t xml:space="preserve">al objeto de poder facturar a la misma y llevar a cabo su expolio. </w:t>
      </w:r>
    </w:p>
    <w:tbl>
      <w:tblPr>
        <w:tblStyle w:val="TableGrid"/>
        <w:tblW w:w="7490" w:type="dxa"/>
        <w:tblInd w:w="506" w:type="dxa"/>
        <w:tblCellMar>
          <w:top w:w="11" w:type="dxa"/>
          <w:left w:w="10" w:type="dxa"/>
          <w:bottom w:w="6" w:type="dxa"/>
          <w:right w:w="115" w:type="dxa"/>
        </w:tblCellMar>
        <w:tblLook w:val="04A0" w:firstRow="1" w:lastRow="0" w:firstColumn="1" w:lastColumn="0" w:noHBand="0" w:noVBand="1"/>
      </w:tblPr>
      <w:tblGrid>
        <w:gridCol w:w="4341"/>
        <w:gridCol w:w="3149"/>
      </w:tblGrid>
      <w:tr w:rsidR="00387DC6">
        <w:trPr>
          <w:trHeight w:val="288"/>
        </w:trPr>
        <w:tc>
          <w:tcPr>
            <w:tcW w:w="434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2" w:right="0" w:firstLine="0"/>
              <w:jc w:val="center"/>
            </w:pPr>
            <w:r>
              <w:rPr>
                <w:b/>
              </w:rPr>
              <w:t>EMPRESAS INTERPUESTAS</w:t>
            </w:r>
            <w:r>
              <w:t xml:space="preserve"> </w:t>
            </w:r>
          </w:p>
        </w:tc>
        <w:tc>
          <w:tcPr>
            <w:tcW w:w="314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99" w:right="0" w:firstLine="0"/>
              <w:jc w:val="center"/>
            </w:pPr>
            <w:r>
              <w:rPr>
                <w:b/>
              </w:rPr>
              <w:t>ADMINISTRADORES</w:t>
            </w:r>
            <w:r>
              <w:t xml:space="preserve"> </w:t>
            </w:r>
          </w:p>
        </w:tc>
      </w:tr>
      <w:tr w:rsidR="00387DC6">
        <w:trPr>
          <w:trHeight w:val="547"/>
        </w:trPr>
        <w:tc>
          <w:tcPr>
            <w:tcW w:w="434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S.A. </w:t>
            </w:r>
          </w:p>
        </w:tc>
        <w:tc>
          <w:tcPr>
            <w:tcW w:w="314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177" w:firstLine="0"/>
              <w:jc w:val="left"/>
            </w:pPr>
            <w:r>
              <w:t xml:space="preserve">................. ................. </w:t>
            </w:r>
          </w:p>
        </w:tc>
      </w:tr>
      <w:tr w:rsidR="00387DC6">
        <w:trPr>
          <w:trHeight w:val="274"/>
        </w:trPr>
        <w:tc>
          <w:tcPr>
            <w:tcW w:w="434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S.L. </w:t>
            </w:r>
          </w:p>
        </w:tc>
        <w:tc>
          <w:tcPr>
            <w:tcW w:w="314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w:t>
            </w:r>
          </w:p>
        </w:tc>
      </w:tr>
      <w:tr w:rsidR="00387DC6">
        <w:trPr>
          <w:trHeight w:val="278"/>
        </w:trPr>
        <w:tc>
          <w:tcPr>
            <w:tcW w:w="434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S.L.P. </w:t>
            </w:r>
          </w:p>
        </w:tc>
        <w:tc>
          <w:tcPr>
            <w:tcW w:w="314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w:t>
            </w:r>
          </w:p>
        </w:tc>
      </w:tr>
      <w:tr w:rsidR="00387DC6">
        <w:trPr>
          <w:trHeight w:val="552"/>
        </w:trPr>
        <w:tc>
          <w:tcPr>
            <w:tcW w:w="434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S.L. </w:t>
            </w:r>
          </w:p>
        </w:tc>
        <w:tc>
          <w:tcPr>
            <w:tcW w:w="314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177" w:firstLine="0"/>
              <w:jc w:val="left"/>
            </w:pPr>
            <w:r>
              <w:t xml:space="preserve">................. ................. </w:t>
            </w:r>
          </w:p>
        </w:tc>
      </w:tr>
      <w:tr w:rsidR="00387DC6">
        <w:trPr>
          <w:trHeight w:val="278"/>
        </w:trPr>
        <w:tc>
          <w:tcPr>
            <w:tcW w:w="434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S.L. </w:t>
            </w:r>
          </w:p>
        </w:tc>
        <w:tc>
          <w:tcPr>
            <w:tcW w:w="314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w:t>
            </w:r>
          </w:p>
        </w:tc>
      </w:tr>
      <w:tr w:rsidR="00387DC6">
        <w:trPr>
          <w:trHeight w:val="278"/>
        </w:trPr>
        <w:tc>
          <w:tcPr>
            <w:tcW w:w="434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S.L. </w:t>
            </w:r>
          </w:p>
        </w:tc>
        <w:tc>
          <w:tcPr>
            <w:tcW w:w="314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w:t>
            </w:r>
          </w:p>
        </w:tc>
      </w:tr>
      <w:tr w:rsidR="00387DC6">
        <w:trPr>
          <w:trHeight w:val="278"/>
        </w:trPr>
        <w:tc>
          <w:tcPr>
            <w:tcW w:w="434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w:t>
            </w:r>
          </w:p>
        </w:tc>
        <w:tc>
          <w:tcPr>
            <w:tcW w:w="314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w:t>
            </w:r>
          </w:p>
        </w:tc>
      </w:tr>
      <w:tr w:rsidR="00387DC6">
        <w:trPr>
          <w:trHeight w:val="281"/>
        </w:trPr>
        <w:tc>
          <w:tcPr>
            <w:tcW w:w="434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S.L. </w:t>
            </w:r>
          </w:p>
        </w:tc>
        <w:tc>
          <w:tcPr>
            <w:tcW w:w="314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w:t>
            </w:r>
          </w:p>
        </w:tc>
      </w:tr>
      <w:tr w:rsidR="00387DC6">
        <w:trPr>
          <w:trHeight w:val="559"/>
        </w:trPr>
        <w:tc>
          <w:tcPr>
            <w:tcW w:w="4340"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0" w:firstLine="0"/>
              <w:jc w:val="left"/>
            </w:pPr>
            <w:r>
              <w:t xml:space="preserve">................., S.L.L. </w:t>
            </w:r>
          </w:p>
        </w:tc>
        <w:tc>
          <w:tcPr>
            <w:tcW w:w="314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w:t>
            </w:r>
          </w:p>
        </w:tc>
      </w:tr>
    </w:tbl>
    <w:p w:rsidR="00387DC6" w:rsidRDefault="00512BD3">
      <w:pPr>
        <w:ind w:left="-15" w:right="15" w:firstLine="720"/>
      </w:pPr>
      <w:r>
        <w:t xml:space="preserve">Se acompañan como </w:t>
      </w:r>
      <w:r>
        <w:rPr>
          <w:b/>
          <w:u w:val="single" w:color="000000"/>
        </w:rPr>
        <w:t>DOCUMENTO n</w:t>
      </w:r>
      <w:r>
        <w:rPr>
          <w:b/>
          <w:vertAlign w:val="superscript"/>
        </w:rPr>
        <w:t>9</w:t>
      </w:r>
      <w:r>
        <w:rPr>
          <w:b/>
          <w:u w:val="single" w:color="000000"/>
        </w:rPr>
        <w:t xml:space="preserve"> 3</w:t>
      </w:r>
      <w:r>
        <w:rPr>
          <w:b/>
        </w:rPr>
        <w:t xml:space="preserve"> </w:t>
      </w:r>
      <w:r>
        <w:t xml:space="preserve">las certificaciones de estas sociedades obtenidas del Registro Mercantil en la que los querellados figuran como administradores de las mismas. </w:t>
      </w:r>
    </w:p>
    <w:p w:rsidR="00387DC6" w:rsidRDefault="00512BD3">
      <w:pPr>
        <w:spacing w:after="519"/>
        <w:ind w:left="-15" w:right="15" w:firstLine="720"/>
      </w:pPr>
      <w:r>
        <w:t xml:space="preserve">Asimismo, como prueba irrefutable de los Hechos que a continuación se expondrán, se aporta como </w:t>
      </w:r>
      <w:r>
        <w:rPr>
          <w:b/>
          <w:u w:val="single" w:color="000000"/>
        </w:rPr>
        <w:t>DOCUMENTO n</w:t>
      </w:r>
      <w:r>
        <w:rPr>
          <w:b/>
          <w:vertAlign w:val="superscript"/>
        </w:rPr>
        <w:t>9</w:t>
      </w:r>
      <w:r>
        <w:rPr>
          <w:b/>
          <w:u w:val="single" w:color="000000"/>
        </w:rPr>
        <w:t xml:space="preserve"> 4,</w:t>
      </w:r>
      <w:r>
        <w:rPr>
          <w:b/>
        </w:rPr>
        <w:t xml:space="preserve"> </w:t>
      </w:r>
      <w:r>
        <w:rPr>
          <w:b/>
        </w:rPr>
        <w:t xml:space="preserve">Informe Pericial Forensic </w:t>
      </w:r>
      <w:r>
        <w:t xml:space="preserve">elaborado por Experto Independiente que identifica y cuantifica las presuntas operaciones irregulares llevadas a cabo por los querellados y que se relacionan en el siguiente </w:t>
      </w:r>
      <w:r>
        <w:rPr>
          <w:b/>
        </w:rPr>
        <w:t>Hecho Tercero.</w:t>
      </w:r>
      <w:r>
        <w:t xml:space="preserve"> </w:t>
      </w:r>
    </w:p>
    <w:p w:rsidR="00387DC6" w:rsidRDefault="00512BD3">
      <w:pPr>
        <w:spacing w:after="269" w:line="265" w:lineRule="auto"/>
        <w:ind w:right="0" w:firstLine="720"/>
      </w:pPr>
      <w:r>
        <w:rPr>
          <w:b/>
          <w:u w:val="single" w:color="000000"/>
        </w:rPr>
        <w:t>TERCERO.- RELATIVO A LOS CONCRETOS HECHO</w:t>
      </w:r>
      <w:r>
        <w:rPr>
          <w:b/>
          <w:u w:val="single" w:color="000000"/>
        </w:rPr>
        <w:t>S ILÍCITOS COMETIDOS</w:t>
      </w:r>
      <w:r>
        <w:rPr>
          <w:b/>
        </w:rPr>
        <w:t xml:space="preserve"> </w:t>
      </w:r>
      <w:r>
        <w:rPr>
          <w:b/>
          <w:u w:val="single" w:color="000000"/>
        </w:rPr>
        <w:t>DESCUBIERTOS HASTA ESTE MOMENTO.</w:t>
      </w:r>
      <w:r>
        <w:rPr>
          <w:b/>
        </w:rPr>
        <w:t xml:space="preserve"> </w:t>
      </w:r>
    </w:p>
    <w:p w:rsidR="00387DC6" w:rsidRDefault="00512BD3">
      <w:pPr>
        <w:ind w:left="-15" w:right="15" w:firstLine="720"/>
      </w:pPr>
      <w:r>
        <w:t>Enumeramos a continuación las distintas actuaciones detectadas, tanto directamente por los querellados como a través de las sociedades mencionadas, que serían constitutivas de los presuntos delitos den</w:t>
      </w:r>
      <w:r>
        <w:t xml:space="preserve">unciados. Todas las facturas mencionadas se refieren a importes sin impuestos (IVA, IRPF). </w:t>
      </w:r>
    </w:p>
    <w:p w:rsidR="00387DC6" w:rsidRDefault="00512BD3">
      <w:pPr>
        <w:spacing w:after="271" w:line="265" w:lineRule="auto"/>
        <w:ind w:left="10" w:right="0" w:hanging="10"/>
      </w:pPr>
      <w:r>
        <w:rPr>
          <w:b/>
        </w:rPr>
        <w:t xml:space="preserve">A. </w:t>
      </w:r>
      <w:r>
        <w:rPr>
          <w:b/>
          <w:u w:val="single" w:color="000000"/>
        </w:rPr>
        <w:t>FACTURACIONES REALIZADAS A LA SOCIEDAD .................</w:t>
      </w:r>
      <w:r>
        <w:rPr>
          <w:b/>
        </w:rPr>
        <w:t>.</w:t>
      </w:r>
      <w:r>
        <w:t xml:space="preserve"> </w:t>
      </w:r>
    </w:p>
    <w:p w:rsidR="00387DC6" w:rsidRDefault="00512BD3">
      <w:pPr>
        <w:spacing w:after="271" w:line="265" w:lineRule="auto"/>
        <w:ind w:left="554" w:right="0" w:hanging="10"/>
      </w:pPr>
      <w:r>
        <w:rPr>
          <w:b/>
        </w:rPr>
        <w:t xml:space="preserve">1) </w:t>
      </w:r>
      <w:r>
        <w:rPr>
          <w:b/>
          <w:u w:val="single" w:color="000000"/>
        </w:rPr>
        <w:t>POR PARTE DEL QUERELLADO DON .................</w:t>
      </w:r>
      <w:r>
        <w:rPr>
          <w:b/>
        </w:rPr>
        <w:t xml:space="preserve">. </w:t>
      </w:r>
    </w:p>
    <w:p w:rsidR="00387DC6" w:rsidRDefault="00512BD3">
      <w:pPr>
        <w:spacing w:after="30"/>
        <w:ind w:left="-15" w:right="15" w:firstLine="559"/>
      </w:pPr>
      <w:r>
        <w:t xml:space="preserve">Tal y como se recoge en el </w:t>
      </w:r>
      <w:r>
        <w:rPr>
          <w:b/>
        </w:rPr>
        <w:t xml:space="preserve">apartado 5.1.1 </w:t>
      </w:r>
      <w:r>
        <w:t xml:space="preserve">del </w:t>
      </w:r>
      <w:r>
        <w:rPr>
          <w:b/>
        </w:rPr>
        <w:t xml:space="preserve">Informe Pericial, </w:t>
      </w:r>
      <w:r>
        <w:t xml:space="preserve">desde que fue nombrado Administrador Solidario de </w:t>
      </w:r>
      <w:r>
        <w:rPr>
          <w:b/>
        </w:rPr>
        <w:t xml:space="preserve">................. </w:t>
      </w:r>
      <w:r>
        <w:rPr>
          <w:b/>
          <w:u w:val="single" w:color="000000"/>
        </w:rPr>
        <w:t>-cargo gratuito y sin remuneración alguna</w:t>
      </w:r>
      <w:r>
        <w:rPr>
          <w:b/>
        </w:rPr>
        <w:t xml:space="preserve"> </w:t>
      </w:r>
      <w:r>
        <w:t>según se establece en los propios Estatutos Sociales de la sociedad-, el querellad</w:t>
      </w:r>
      <w:r>
        <w:t xml:space="preserve">o ha facturado a la misma en su propio nombre y bajo el concepto </w:t>
      </w:r>
      <w:r>
        <w:rPr>
          <w:i/>
        </w:rPr>
        <w:t>"Trabajos de Administración para ................."</w:t>
      </w:r>
      <w:r>
        <w:t xml:space="preserve"> las siguientes cantidades: </w:t>
      </w:r>
    </w:p>
    <w:tbl>
      <w:tblPr>
        <w:tblStyle w:val="TableGrid"/>
        <w:tblW w:w="2943" w:type="dxa"/>
        <w:tblInd w:w="2780" w:type="dxa"/>
        <w:tblCellMar>
          <w:top w:w="9" w:type="dxa"/>
          <w:left w:w="10" w:type="dxa"/>
          <w:bottom w:w="0" w:type="dxa"/>
          <w:right w:w="7" w:type="dxa"/>
        </w:tblCellMar>
        <w:tblLook w:val="04A0" w:firstRow="1" w:lastRow="0" w:firstColumn="1" w:lastColumn="0" w:noHBand="0" w:noVBand="1"/>
      </w:tblPr>
      <w:tblGrid>
        <w:gridCol w:w="969"/>
        <w:gridCol w:w="956"/>
        <w:gridCol w:w="1018"/>
      </w:tblGrid>
      <w:tr w:rsidR="00387DC6">
        <w:trPr>
          <w:trHeight w:val="226"/>
        </w:trPr>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85" w:firstLine="0"/>
              <w:jc w:val="center"/>
            </w:pPr>
            <w:r>
              <w:rPr>
                <w:b/>
                <w:sz w:val="15"/>
              </w:rPr>
              <w:t>NS FRA</w:t>
            </w:r>
            <w:r>
              <w:rPr>
                <w:sz w:val="15"/>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05" w:firstLine="0"/>
              <w:jc w:val="center"/>
            </w:pPr>
            <w:r>
              <w:rPr>
                <w:b/>
                <w:sz w:val="15"/>
              </w:rPr>
              <w:t>FECHA</w:t>
            </w:r>
            <w:r>
              <w:rPr>
                <w:sz w:val="15"/>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74" w:right="0" w:firstLine="0"/>
              <w:jc w:val="left"/>
            </w:pPr>
            <w:r>
              <w:rPr>
                <w:b/>
                <w:sz w:val="15"/>
              </w:rPr>
              <w:t>IMPORTE</w:t>
            </w:r>
            <w:r>
              <w:rPr>
                <w:sz w:val="15"/>
              </w:rPr>
              <w:t xml:space="preserve"> </w:t>
            </w:r>
          </w:p>
        </w:tc>
      </w:tr>
      <w:tr w:rsidR="00387DC6">
        <w:trPr>
          <w:trHeight w:val="226"/>
        </w:trPr>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83" w:firstLine="0"/>
              <w:jc w:val="center"/>
            </w:pPr>
            <w:r>
              <w:rPr>
                <w:sz w:val="15"/>
              </w:rPr>
              <w:t xml:space="preserve">002/2011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31/08/2011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3.500,00 €</w:t>
            </w:r>
          </w:p>
        </w:tc>
      </w:tr>
      <w:tr w:rsidR="00387DC6">
        <w:trPr>
          <w:trHeight w:val="230"/>
        </w:trPr>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83" w:firstLine="0"/>
              <w:jc w:val="center"/>
            </w:pPr>
            <w:r>
              <w:rPr>
                <w:sz w:val="15"/>
              </w:rPr>
              <w:t xml:space="preserve">005/2011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30/09/2011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3.500,00 €</w:t>
            </w:r>
          </w:p>
        </w:tc>
      </w:tr>
      <w:tr w:rsidR="00387DC6">
        <w:trPr>
          <w:trHeight w:val="230"/>
        </w:trPr>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83" w:firstLine="0"/>
              <w:jc w:val="center"/>
            </w:pPr>
            <w:r>
              <w:rPr>
                <w:sz w:val="15"/>
              </w:rPr>
              <w:t xml:space="preserve">007/2011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31/10/2011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3.500,00 €</w:t>
            </w:r>
          </w:p>
        </w:tc>
      </w:tr>
      <w:tr w:rsidR="00387DC6">
        <w:trPr>
          <w:trHeight w:val="230"/>
        </w:trPr>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83" w:firstLine="0"/>
              <w:jc w:val="center"/>
            </w:pPr>
            <w:r>
              <w:rPr>
                <w:sz w:val="15"/>
              </w:rPr>
              <w:t xml:space="preserve">010/2011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30/11/2011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3.500,00 €</w:t>
            </w:r>
          </w:p>
        </w:tc>
      </w:tr>
      <w:tr w:rsidR="00387DC6">
        <w:trPr>
          <w:trHeight w:val="230"/>
        </w:trPr>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83" w:firstLine="0"/>
              <w:jc w:val="center"/>
            </w:pPr>
            <w:r>
              <w:rPr>
                <w:sz w:val="15"/>
              </w:rPr>
              <w:t xml:space="preserve">011/2011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27/12/2011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3.500,00 €</w:t>
            </w:r>
          </w:p>
        </w:tc>
      </w:tr>
      <w:tr w:rsidR="00387DC6">
        <w:trPr>
          <w:trHeight w:val="230"/>
        </w:trPr>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83" w:firstLine="0"/>
              <w:jc w:val="center"/>
            </w:pPr>
            <w:r>
              <w:rPr>
                <w:sz w:val="15"/>
              </w:rPr>
              <w:t xml:space="preserve">001/2012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27/01/2012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3.500,00 €</w:t>
            </w:r>
          </w:p>
        </w:tc>
      </w:tr>
      <w:tr w:rsidR="00387DC6">
        <w:trPr>
          <w:trHeight w:val="226"/>
        </w:trPr>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83" w:firstLine="0"/>
              <w:jc w:val="center"/>
            </w:pPr>
            <w:r>
              <w:rPr>
                <w:sz w:val="15"/>
              </w:rPr>
              <w:t xml:space="preserve">003/2012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27/02/2012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3.500,00 €</w:t>
            </w:r>
          </w:p>
        </w:tc>
      </w:tr>
      <w:tr w:rsidR="00387DC6">
        <w:trPr>
          <w:trHeight w:val="230"/>
        </w:trPr>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83" w:firstLine="0"/>
              <w:jc w:val="center"/>
            </w:pPr>
            <w:r>
              <w:rPr>
                <w:sz w:val="15"/>
              </w:rPr>
              <w:t xml:space="preserve">006/2012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27/03/2012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3.500,00 €</w:t>
            </w:r>
          </w:p>
        </w:tc>
      </w:tr>
      <w:tr w:rsidR="00387DC6">
        <w:trPr>
          <w:trHeight w:val="226"/>
        </w:trPr>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83" w:firstLine="0"/>
              <w:jc w:val="center"/>
            </w:pPr>
            <w:r>
              <w:rPr>
                <w:sz w:val="15"/>
              </w:rPr>
              <w:t xml:space="preserve">007/2012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24/04/2012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3.500,00 €</w:t>
            </w:r>
          </w:p>
        </w:tc>
      </w:tr>
      <w:tr w:rsidR="00387DC6">
        <w:trPr>
          <w:trHeight w:val="230"/>
        </w:trPr>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83" w:firstLine="0"/>
              <w:jc w:val="center"/>
            </w:pPr>
            <w:r>
              <w:rPr>
                <w:sz w:val="15"/>
              </w:rPr>
              <w:t xml:space="preserve">010/2012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25/05/2012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3.500,00 €</w:t>
            </w:r>
          </w:p>
        </w:tc>
      </w:tr>
      <w:tr w:rsidR="00387DC6">
        <w:trPr>
          <w:trHeight w:val="226"/>
        </w:trPr>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83" w:firstLine="0"/>
              <w:jc w:val="center"/>
            </w:pPr>
            <w:r>
              <w:rPr>
                <w:sz w:val="15"/>
              </w:rPr>
              <w:t xml:space="preserve">012/2012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21/06/2012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3.500,00 €</w:t>
            </w:r>
          </w:p>
        </w:tc>
      </w:tr>
      <w:tr w:rsidR="00387DC6">
        <w:trPr>
          <w:trHeight w:val="230"/>
        </w:trPr>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83" w:firstLine="0"/>
              <w:jc w:val="center"/>
            </w:pPr>
            <w:r>
              <w:rPr>
                <w:sz w:val="15"/>
              </w:rPr>
              <w:t xml:space="preserve">014/2012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23/07/2012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3.500,00 €</w:t>
            </w:r>
          </w:p>
        </w:tc>
      </w:tr>
      <w:tr w:rsidR="00387DC6">
        <w:trPr>
          <w:trHeight w:val="224"/>
        </w:trPr>
        <w:tc>
          <w:tcPr>
            <w:tcW w:w="970" w:type="dxa"/>
            <w:tcBorders>
              <w:top w:val="single" w:sz="4" w:space="0" w:color="000000"/>
              <w:left w:val="single" w:sz="4" w:space="0" w:color="000000"/>
              <w:bottom w:val="nil"/>
              <w:right w:val="single" w:sz="4" w:space="0" w:color="000000"/>
            </w:tcBorders>
          </w:tcPr>
          <w:p w:rsidR="00387DC6" w:rsidRDefault="00512BD3">
            <w:pPr>
              <w:spacing w:after="0" w:line="259" w:lineRule="auto"/>
              <w:ind w:right="83" w:firstLine="0"/>
              <w:jc w:val="center"/>
            </w:pPr>
            <w:r>
              <w:rPr>
                <w:sz w:val="15"/>
              </w:rPr>
              <w:t xml:space="preserve">015/2012 </w:t>
            </w:r>
          </w:p>
        </w:tc>
        <w:tc>
          <w:tcPr>
            <w:tcW w:w="956" w:type="dxa"/>
            <w:tcBorders>
              <w:top w:val="single" w:sz="4" w:space="0" w:color="000000"/>
              <w:left w:val="single" w:sz="4" w:space="0" w:color="000000"/>
              <w:bottom w:val="nil"/>
              <w:right w:val="single" w:sz="4" w:space="0" w:color="000000"/>
            </w:tcBorders>
          </w:tcPr>
          <w:p w:rsidR="00387DC6" w:rsidRDefault="00512BD3">
            <w:pPr>
              <w:spacing w:after="0" w:line="259" w:lineRule="auto"/>
              <w:ind w:right="0" w:firstLine="0"/>
              <w:jc w:val="left"/>
            </w:pPr>
            <w:r>
              <w:rPr>
                <w:sz w:val="15"/>
              </w:rPr>
              <w:t xml:space="preserve">23/08/2012 </w:t>
            </w:r>
          </w:p>
        </w:tc>
        <w:tc>
          <w:tcPr>
            <w:tcW w:w="1018" w:type="dxa"/>
            <w:tcBorders>
              <w:top w:val="single" w:sz="4" w:space="0" w:color="000000"/>
              <w:left w:val="single" w:sz="4" w:space="0" w:color="000000"/>
              <w:bottom w:val="nil"/>
              <w:right w:val="single" w:sz="4" w:space="0" w:color="000000"/>
            </w:tcBorders>
          </w:tcPr>
          <w:p w:rsidR="00387DC6" w:rsidRDefault="00512BD3">
            <w:pPr>
              <w:spacing w:after="0" w:line="259" w:lineRule="auto"/>
              <w:ind w:right="0" w:firstLine="0"/>
              <w:jc w:val="right"/>
            </w:pPr>
            <w:r>
              <w:rPr>
                <w:sz w:val="15"/>
              </w:rPr>
              <w:t>3.500,00 €</w:t>
            </w:r>
          </w:p>
        </w:tc>
      </w:tr>
      <w:tr w:rsidR="00387DC6">
        <w:trPr>
          <w:trHeight w:val="230"/>
        </w:trPr>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018/2012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2" w:right="0" w:firstLine="0"/>
              <w:jc w:val="left"/>
            </w:pPr>
            <w:r>
              <w:rPr>
                <w:sz w:val="15"/>
              </w:rPr>
              <w:t xml:space="preserve">24/09/2012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3.500,00 €</w:t>
            </w:r>
          </w:p>
        </w:tc>
      </w:tr>
      <w:tr w:rsidR="00387DC6">
        <w:trPr>
          <w:trHeight w:val="216"/>
        </w:trPr>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020/2012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2" w:right="0" w:firstLine="0"/>
              <w:jc w:val="left"/>
            </w:pPr>
            <w:r>
              <w:rPr>
                <w:sz w:val="15"/>
              </w:rPr>
              <w:t xml:space="preserve">22/10/2012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3.500,00 €</w:t>
            </w:r>
          </w:p>
        </w:tc>
      </w:tr>
      <w:tr w:rsidR="00387DC6">
        <w:trPr>
          <w:trHeight w:val="230"/>
        </w:trPr>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022/2012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2" w:right="0" w:firstLine="0"/>
              <w:jc w:val="left"/>
            </w:pPr>
            <w:r>
              <w:rPr>
                <w:sz w:val="15"/>
              </w:rPr>
              <w:t xml:space="preserve">19/11/2012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3.500,00 €</w:t>
            </w:r>
          </w:p>
        </w:tc>
      </w:tr>
      <w:tr w:rsidR="00387DC6">
        <w:trPr>
          <w:trHeight w:val="221"/>
        </w:trPr>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025/2012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2" w:right="0" w:firstLine="0"/>
              <w:jc w:val="left"/>
            </w:pPr>
            <w:r>
              <w:rPr>
                <w:sz w:val="15"/>
              </w:rPr>
              <w:t xml:space="preserve">20/12/2012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3.500,00 €</w:t>
            </w:r>
          </w:p>
        </w:tc>
      </w:tr>
      <w:tr w:rsidR="00387DC6">
        <w:trPr>
          <w:trHeight w:val="216"/>
        </w:trPr>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004/2013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2" w:right="0" w:firstLine="0"/>
              <w:jc w:val="left"/>
            </w:pPr>
            <w:r>
              <w:rPr>
                <w:sz w:val="15"/>
              </w:rPr>
              <w:t xml:space="preserve">28/02/2013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4.500,00 €</w:t>
            </w:r>
          </w:p>
        </w:tc>
      </w:tr>
      <w:tr w:rsidR="00387DC6">
        <w:trPr>
          <w:trHeight w:val="221"/>
        </w:trPr>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005/2013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2" w:right="0" w:firstLine="0"/>
              <w:jc w:val="left"/>
            </w:pPr>
            <w:r>
              <w:rPr>
                <w:sz w:val="15"/>
              </w:rPr>
              <w:t xml:space="preserve">28/03/2013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4.500,00 €</w:t>
            </w:r>
          </w:p>
        </w:tc>
      </w:tr>
      <w:tr w:rsidR="00387DC6">
        <w:trPr>
          <w:trHeight w:val="216"/>
        </w:trPr>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006/2013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2" w:right="0" w:firstLine="0"/>
              <w:jc w:val="left"/>
            </w:pPr>
            <w:r>
              <w:rPr>
                <w:sz w:val="15"/>
              </w:rPr>
              <w:t xml:space="preserve">28/04/2013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4.500,00 €</w:t>
            </w:r>
          </w:p>
        </w:tc>
      </w:tr>
      <w:tr w:rsidR="00387DC6">
        <w:trPr>
          <w:trHeight w:val="221"/>
        </w:trPr>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007/2013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2" w:right="0" w:firstLine="0"/>
              <w:jc w:val="left"/>
            </w:pPr>
            <w:r>
              <w:rPr>
                <w:sz w:val="15"/>
              </w:rPr>
              <w:t xml:space="preserve">28/05/2013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4.500,00 €</w:t>
            </w:r>
          </w:p>
        </w:tc>
      </w:tr>
      <w:tr w:rsidR="00387DC6">
        <w:trPr>
          <w:trHeight w:val="226"/>
        </w:trPr>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008/2013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2" w:right="0" w:firstLine="0"/>
              <w:jc w:val="left"/>
            </w:pPr>
            <w:r>
              <w:rPr>
                <w:sz w:val="15"/>
              </w:rPr>
              <w:t xml:space="preserve">28/06/2013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4.500,00 €</w:t>
            </w:r>
          </w:p>
        </w:tc>
      </w:tr>
      <w:tr w:rsidR="00387DC6">
        <w:trPr>
          <w:trHeight w:val="235"/>
        </w:trPr>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009/2013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2" w:right="0" w:firstLine="0"/>
              <w:jc w:val="left"/>
            </w:pPr>
            <w:r>
              <w:rPr>
                <w:sz w:val="15"/>
              </w:rPr>
              <w:t xml:space="preserve">28/07/2013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4.500,00 €</w:t>
            </w:r>
          </w:p>
        </w:tc>
      </w:tr>
      <w:tr w:rsidR="00387DC6">
        <w:trPr>
          <w:trHeight w:val="240"/>
        </w:trPr>
        <w:tc>
          <w:tcPr>
            <w:tcW w:w="970" w:type="dxa"/>
            <w:tcBorders>
              <w:top w:val="single" w:sz="4" w:space="0" w:color="000000"/>
              <w:left w:val="nil"/>
              <w:bottom w:val="nil"/>
              <w:right w:val="single" w:sz="4" w:space="0" w:color="000000"/>
            </w:tcBorders>
          </w:tcPr>
          <w:p w:rsidR="00387DC6" w:rsidRDefault="00512BD3">
            <w:pPr>
              <w:spacing w:after="0" w:line="259" w:lineRule="auto"/>
              <w:ind w:right="0" w:firstLine="0"/>
              <w:jc w:val="left"/>
            </w:pPr>
            <w:r>
              <w:rPr>
                <w:rFonts w:ascii="Times New Roman" w:eastAsia="Times New Roman" w:hAnsi="Times New Roman" w:cs="Times New Roman"/>
                <w:sz w:val="10"/>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b/>
                <w:sz w:val="15"/>
              </w:rPr>
              <w:t>TOTAL</w:t>
            </w:r>
            <w:r>
              <w:rPr>
                <w:sz w:val="15"/>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b/>
                <w:sz w:val="15"/>
              </w:rPr>
              <w:t>86.500,00 €</w:t>
            </w:r>
          </w:p>
        </w:tc>
      </w:tr>
    </w:tbl>
    <w:p w:rsidR="00387DC6" w:rsidRDefault="00512BD3">
      <w:pPr>
        <w:ind w:left="-15" w:right="15" w:firstLine="581"/>
      </w:pPr>
      <w:r>
        <w:t xml:space="preserve">Estas facturas emitidas en su nombre por </w:t>
      </w:r>
      <w:r>
        <w:rPr>
          <w:b/>
        </w:rPr>
        <w:t xml:space="preserve">DON ………… </w:t>
      </w:r>
      <w:r>
        <w:t xml:space="preserve">figuran en el </w:t>
      </w:r>
      <w:r>
        <w:rPr>
          <w:b/>
        </w:rPr>
        <w:t xml:space="preserve">Anexo 6.a </w:t>
      </w:r>
      <w:r>
        <w:t xml:space="preserve">del </w:t>
      </w:r>
      <w:r>
        <w:rPr>
          <w:b/>
        </w:rPr>
        <w:t>Informe Pericial.</w:t>
      </w:r>
      <w:r>
        <w:t xml:space="preserve"> </w:t>
      </w:r>
    </w:p>
    <w:p w:rsidR="00387DC6" w:rsidRDefault="00512BD3">
      <w:pPr>
        <w:ind w:left="-15" w:right="15" w:firstLine="581"/>
      </w:pPr>
      <w:r>
        <w:t xml:space="preserve">Previamente a la primera factura emitida por el querellado de fecha 31/08/2011, existe una factura de fecha 30/07/2011 por importe de 3.500€ emitida por la sociedad </w:t>
      </w:r>
      <w:r>
        <w:rPr>
          <w:b/>
        </w:rPr>
        <w:t xml:space="preserve">................., S.L. </w:t>
      </w:r>
      <w:r>
        <w:t xml:space="preserve">(de la que el querellado es Administrador Único) con el concepto </w:t>
      </w:r>
      <w:r>
        <w:rPr>
          <w:i/>
        </w:rPr>
        <w:t>"T</w:t>
      </w:r>
      <w:r>
        <w:rPr>
          <w:i/>
        </w:rPr>
        <w:t>rabajos de gestión comercial y asesoramiento Julio".</w:t>
      </w:r>
      <w:r>
        <w:t xml:space="preserve"> Es a partir de agosto de ese año cuando éste decide facturar directamente en su nombre y con el concepto reseñado de </w:t>
      </w:r>
      <w:r>
        <w:rPr>
          <w:u w:val="single" w:color="000000"/>
        </w:rPr>
        <w:t>trabajos de administración</w:t>
      </w:r>
      <w:r>
        <w:t xml:space="preserve">. Esa factura se recoge en el </w:t>
      </w:r>
      <w:r>
        <w:rPr>
          <w:b/>
        </w:rPr>
        <w:t xml:space="preserve">Anexo 6.d </w:t>
      </w:r>
      <w:r>
        <w:t xml:space="preserve">del </w:t>
      </w:r>
      <w:r>
        <w:rPr>
          <w:b/>
        </w:rPr>
        <w:t>Informe Pericial</w:t>
      </w:r>
      <w:r>
        <w:rPr>
          <w:b/>
        </w:rPr>
        <w:t>.</w:t>
      </w:r>
      <w:r>
        <w:t xml:space="preserve"> </w:t>
      </w:r>
    </w:p>
    <w:p w:rsidR="00387DC6" w:rsidRDefault="00512BD3">
      <w:pPr>
        <w:spacing w:after="262" w:line="297" w:lineRule="auto"/>
        <w:ind w:right="11" w:firstLine="581"/>
      </w:pPr>
      <w:r>
        <w:t xml:space="preserve">Con </w:t>
      </w:r>
      <w:r>
        <w:rPr>
          <w:b/>
        </w:rPr>
        <w:t xml:space="preserve">fecha 01 de febrero de 2013, </w:t>
      </w:r>
      <w:r>
        <w:rPr>
          <w:u w:val="single" w:color="000000"/>
        </w:rPr>
        <w:t>en un intento de dar una supuesta apariencia jurídica a su</w:t>
      </w:r>
      <w:r>
        <w:t xml:space="preserve"> </w:t>
      </w:r>
      <w:r>
        <w:rPr>
          <w:u w:val="single" w:color="000000"/>
        </w:rPr>
        <w:t>reprochable actuar,</w:t>
      </w:r>
      <w:r>
        <w:t xml:space="preserve"> </w:t>
      </w:r>
      <w:r>
        <w:rPr>
          <w:b/>
        </w:rPr>
        <w:t xml:space="preserve">DON ................. </w:t>
      </w:r>
      <w:r>
        <w:t xml:space="preserve">firma en su nombre junto con el otro querellado (que actuaba en representación de </w:t>
      </w:r>
      <w:r>
        <w:rPr>
          <w:b/>
        </w:rPr>
        <w:t xml:space="preserve">.................) </w:t>
      </w:r>
      <w:r>
        <w:t xml:space="preserve">un </w:t>
      </w:r>
      <w:r>
        <w:rPr>
          <w:b/>
        </w:rPr>
        <w:t>contrato de pre</w:t>
      </w:r>
      <w:r>
        <w:rPr>
          <w:b/>
        </w:rPr>
        <w:t xml:space="preserve">stación de servicios </w:t>
      </w:r>
      <w:r>
        <w:t xml:space="preserve">que </w:t>
      </w:r>
      <w:r>
        <w:rPr>
          <w:i/>
        </w:rPr>
        <w:t>"tiene por objeto regular las condiciones de realización por el Contratista (……….) de las funciones de Administrador de la Residencia de Mayores del ................., S.L.”</w:t>
      </w:r>
      <w:r>
        <w:t xml:space="preserve"> y para el que se fija el precio </w:t>
      </w:r>
      <w:r>
        <w:rPr>
          <w:i/>
        </w:rPr>
        <w:t>"convenido como pago de l</w:t>
      </w:r>
      <w:r>
        <w:rPr>
          <w:i/>
        </w:rPr>
        <w:t xml:space="preserve">os servicios de Administrador de la Residencia de Mayores, de 54.000C brutos anuales, abonándose en 12 mensualidades de </w:t>
      </w:r>
      <w:r>
        <w:rPr>
          <w:b/>
          <w:i/>
        </w:rPr>
        <w:t>4.500€ brutos."</w:t>
      </w:r>
      <w:r>
        <w:t xml:space="preserve"> </w:t>
      </w:r>
    </w:p>
    <w:p w:rsidR="00387DC6" w:rsidRDefault="00512BD3">
      <w:pPr>
        <w:ind w:left="-15" w:right="15" w:firstLine="581"/>
      </w:pPr>
      <w:r>
        <w:t xml:space="preserve">Sin embargo, con </w:t>
      </w:r>
      <w:r>
        <w:rPr>
          <w:b/>
        </w:rPr>
        <w:t xml:space="preserve">fecha 31 de julio de 2013, </w:t>
      </w:r>
      <w:r>
        <w:t>deciden resolver ese contrato e interponer a una de sus múltiples sociedade</w:t>
      </w:r>
      <w:r>
        <w:t xml:space="preserve">s para tratar de ocultar esta actuación, ante las sospechas que estaban empezando a levantarse por parte de los socios en relación a la gestión de los mismos en la sociedad. </w:t>
      </w:r>
    </w:p>
    <w:p w:rsidR="00387DC6" w:rsidRDefault="00512BD3">
      <w:pPr>
        <w:ind w:left="-15" w:right="15" w:firstLine="581"/>
      </w:pPr>
      <w:r>
        <w:t xml:space="preserve">Dicho contrato de prestación de servicios y su revocación se recoge en el </w:t>
      </w:r>
      <w:r>
        <w:rPr>
          <w:b/>
        </w:rPr>
        <w:t>Anexo 5</w:t>
      </w:r>
      <w:r>
        <w:rPr>
          <w:b/>
        </w:rPr>
        <w:t xml:space="preserve">.a </w:t>
      </w:r>
      <w:r>
        <w:t xml:space="preserve">del </w:t>
      </w:r>
      <w:r>
        <w:rPr>
          <w:b/>
        </w:rPr>
        <w:t>Informe Pericial.</w:t>
      </w:r>
      <w:r>
        <w:t xml:space="preserve"> </w:t>
      </w:r>
    </w:p>
    <w:p w:rsidR="00387DC6" w:rsidRDefault="00512BD3">
      <w:pPr>
        <w:spacing w:after="517"/>
        <w:ind w:left="-15" w:right="15" w:firstLine="581"/>
      </w:pPr>
      <w:r>
        <w:t xml:space="preserve">Un día después, con </w:t>
      </w:r>
      <w:r>
        <w:rPr>
          <w:b/>
        </w:rPr>
        <w:t xml:space="preserve">fecha 01 de agosto de 2013, DON ................. </w:t>
      </w:r>
      <w:r>
        <w:t xml:space="preserve">(en representación de </w:t>
      </w:r>
      <w:r>
        <w:rPr>
          <w:b/>
        </w:rPr>
        <w:t xml:space="preserve">................., S.A.) </w:t>
      </w:r>
      <w:r>
        <w:t xml:space="preserve">y </w:t>
      </w:r>
      <w:r>
        <w:rPr>
          <w:b/>
        </w:rPr>
        <w:t xml:space="preserve">DON ................. </w:t>
      </w:r>
      <w:r>
        <w:t xml:space="preserve">(en representación de </w:t>
      </w:r>
      <w:r>
        <w:rPr>
          <w:b/>
        </w:rPr>
        <w:t xml:space="preserve">.................) </w:t>
      </w:r>
      <w:r>
        <w:t xml:space="preserve">firmaron un nuevo </w:t>
      </w:r>
      <w:r>
        <w:rPr>
          <w:i/>
        </w:rPr>
        <w:t>"contrato de servicios de admi</w:t>
      </w:r>
      <w:r>
        <w:rPr>
          <w:i/>
        </w:rPr>
        <w:t xml:space="preserve">nistración" </w:t>
      </w:r>
      <w:r>
        <w:t xml:space="preserve">con idéntico precio al anterior, esto es, </w:t>
      </w:r>
      <w:r>
        <w:rPr>
          <w:b/>
        </w:rPr>
        <w:t xml:space="preserve">4.500C brutos mensuales, </w:t>
      </w:r>
      <w:r>
        <w:t xml:space="preserve">y en el que se amplía el objeto del mismo a fin de dar una mayor apariencia de supuesta legalidad; concretamente se incluye, </w:t>
      </w:r>
      <w:r>
        <w:rPr>
          <w:i/>
        </w:rPr>
        <w:t>"los servicios de administración, control de ingreso</w:t>
      </w:r>
      <w:r>
        <w:rPr>
          <w:i/>
        </w:rPr>
        <w:t>s y pagos, consultoría de proyectos, financiación, control de gestión, actos, solicitudes y seguimiento de expedientes ante las Administraciones Públicas y entidades privadas o de Derecho Público o Privado."</w:t>
      </w:r>
      <w:r>
        <w:t xml:space="preserve"> En caso de cancelación, fijan como compensación </w:t>
      </w:r>
      <w:r>
        <w:t xml:space="preserve">el pago de </w:t>
      </w:r>
      <w:r>
        <w:rPr>
          <w:b/>
          <w:u w:val="single" w:color="000000"/>
        </w:rPr>
        <w:t>UNA ANUALIDAD</w:t>
      </w:r>
      <w:r>
        <w:t xml:space="preserve"> </w:t>
      </w:r>
    </w:p>
    <w:p w:rsidR="00387DC6" w:rsidRDefault="00512BD3">
      <w:pPr>
        <w:spacing w:after="292" w:line="265" w:lineRule="auto"/>
        <w:ind w:left="554" w:right="0" w:hanging="10"/>
      </w:pPr>
      <w:r>
        <w:rPr>
          <w:b/>
        </w:rPr>
        <w:t xml:space="preserve">2) </w:t>
      </w:r>
      <w:r>
        <w:rPr>
          <w:b/>
          <w:u w:val="single" w:color="000000"/>
        </w:rPr>
        <w:t>POR PARTE DEL QUERELLADO DON .................</w:t>
      </w:r>
      <w:r>
        <w:rPr>
          <w:b/>
        </w:rPr>
        <w:t xml:space="preserve">. </w:t>
      </w:r>
    </w:p>
    <w:p w:rsidR="00387DC6" w:rsidRDefault="00512BD3">
      <w:pPr>
        <w:spacing w:after="47"/>
        <w:ind w:left="-15" w:right="15" w:firstLine="581"/>
      </w:pPr>
      <w:r>
        <w:t xml:space="preserve">Tal y como se analiza en el </w:t>
      </w:r>
      <w:r>
        <w:rPr>
          <w:b/>
        </w:rPr>
        <w:t xml:space="preserve">apartado 5.1.2 </w:t>
      </w:r>
      <w:r>
        <w:t xml:space="preserve">del </w:t>
      </w:r>
      <w:r>
        <w:rPr>
          <w:b/>
        </w:rPr>
        <w:t xml:space="preserve">Informe Pericial, DON ................., </w:t>
      </w:r>
      <w:r>
        <w:t xml:space="preserve">arquitecto de profesión, ha aprovechado esa condición junto a la de su cargo como Administrador Solidario de </w:t>
      </w:r>
      <w:r>
        <w:rPr>
          <w:b/>
        </w:rPr>
        <w:t xml:space="preserve">................., </w:t>
      </w:r>
      <w:r>
        <w:t>para llevar a cabo una conducta expoliante emitiendo en su nombre las siguientes facturas a la sociedad, todas ellas relacionada</w:t>
      </w:r>
      <w:r>
        <w:t xml:space="preserve">s con la titulación mencionada: </w:t>
      </w:r>
    </w:p>
    <w:tbl>
      <w:tblPr>
        <w:tblStyle w:val="TableGrid"/>
        <w:tblW w:w="6899" w:type="dxa"/>
        <w:tblInd w:w="802" w:type="dxa"/>
        <w:tblCellMar>
          <w:top w:w="9" w:type="dxa"/>
          <w:left w:w="0" w:type="dxa"/>
          <w:bottom w:w="0" w:type="dxa"/>
          <w:right w:w="9" w:type="dxa"/>
        </w:tblCellMar>
        <w:tblLook w:val="04A0" w:firstRow="1" w:lastRow="0" w:firstColumn="1" w:lastColumn="0" w:noHBand="0" w:noVBand="1"/>
      </w:tblPr>
      <w:tblGrid>
        <w:gridCol w:w="3864"/>
        <w:gridCol w:w="965"/>
        <w:gridCol w:w="961"/>
        <w:gridCol w:w="1109"/>
      </w:tblGrid>
      <w:tr w:rsidR="00387DC6">
        <w:trPr>
          <w:trHeight w:val="226"/>
        </w:trPr>
        <w:tc>
          <w:tcPr>
            <w:tcW w:w="3865" w:type="dxa"/>
            <w:tcBorders>
              <w:top w:val="single" w:sz="4" w:space="0" w:color="000000"/>
              <w:left w:val="single" w:sz="4" w:space="0" w:color="000000"/>
              <w:bottom w:val="nil"/>
              <w:right w:val="single" w:sz="4" w:space="0" w:color="000000"/>
            </w:tcBorders>
          </w:tcPr>
          <w:p w:rsidR="00387DC6" w:rsidRDefault="00512BD3">
            <w:pPr>
              <w:spacing w:after="0" w:line="259" w:lineRule="auto"/>
              <w:ind w:left="2" w:right="0" w:firstLine="0"/>
              <w:jc w:val="center"/>
            </w:pPr>
            <w:r>
              <w:rPr>
                <w:b/>
                <w:sz w:val="15"/>
              </w:rPr>
              <w:t>CONCEPTO</w:t>
            </w:r>
            <w:r>
              <w:rPr>
                <w:sz w:val="15"/>
              </w:rPr>
              <w:t xml:space="preserve"> </w:t>
            </w:r>
          </w:p>
        </w:tc>
        <w:tc>
          <w:tcPr>
            <w:tcW w:w="965" w:type="dxa"/>
            <w:tcBorders>
              <w:top w:val="single" w:sz="4" w:space="0" w:color="000000"/>
              <w:left w:val="single" w:sz="4" w:space="0" w:color="000000"/>
              <w:bottom w:val="nil"/>
              <w:right w:val="single" w:sz="4" w:space="0" w:color="000000"/>
            </w:tcBorders>
          </w:tcPr>
          <w:p w:rsidR="00387DC6" w:rsidRDefault="00512BD3">
            <w:pPr>
              <w:spacing w:after="0" w:line="259" w:lineRule="auto"/>
              <w:ind w:left="1" w:right="0" w:firstLine="0"/>
              <w:jc w:val="center"/>
            </w:pPr>
            <w:r>
              <w:rPr>
                <w:b/>
                <w:sz w:val="15"/>
              </w:rPr>
              <w:t>Ne FRA</w:t>
            </w:r>
            <w:r>
              <w:rPr>
                <w:sz w:val="15"/>
              </w:rPr>
              <w:t xml:space="preserve"> </w:t>
            </w:r>
          </w:p>
        </w:tc>
        <w:tc>
          <w:tcPr>
            <w:tcW w:w="961" w:type="dxa"/>
            <w:tcBorders>
              <w:top w:val="single" w:sz="4" w:space="0" w:color="000000"/>
              <w:left w:val="single" w:sz="4" w:space="0" w:color="000000"/>
              <w:bottom w:val="nil"/>
              <w:right w:val="single" w:sz="4" w:space="0" w:color="000000"/>
            </w:tcBorders>
          </w:tcPr>
          <w:p w:rsidR="00387DC6" w:rsidRDefault="00512BD3">
            <w:pPr>
              <w:spacing w:after="0" w:line="259" w:lineRule="auto"/>
              <w:ind w:right="21" w:firstLine="0"/>
              <w:jc w:val="center"/>
            </w:pPr>
            <w:r>
              <w:rPr>
                <w:b/>
                <w:sz w:val="15"/>
              </w:rPr>
              <w:t>FECHA</w:t>
            </w:r>
            <w:r>
              <w:rPr>
                <w:sz w:val="15"/>
              </w:rPr>
              <w:t xml:space="preserve"> </w:t>
            </w:r>
          </w:p>
        </w:tc>
        <w:tc>
          <w:tcPr>
            <w:tcW w:w="1109" w:type="dxa"/>
            <w:tcBorders>
              <w:top w:val="single" w:sz="4" w:space="0" w:color="000000"/>
              <w:left w:val="single" w:sz="4" w:space="0" w:color="000000"/>
              <w:bottom w:val="nil"/>
              <w:right w:val="single" w:sz="4" w:space="0" w:color="000000"/>
            </w:tcBorders>
          </w:tcPr>
          <w:p w:rsidR="00387DC6" w:rsidRDefault="00512BD3">
            <w:pPr>
              <w:spacing w:after="0" w:line="259" w:lineRule="auto"/>
              <w:ind w:right="0" w:firstLine="0"/>
              <w:jc w:val="center"/>
            </w:pPr>
            <w:r>
              <w:rPr>
                <w:b/>
                <w:sz w:val="15"/>
              </w:rPr>
              <w:t>IMPORTE</w:t>
            </w:r>
            <w:r>
              <w:rPr>
                <w:sz w:val="15"/>
              </w:rPr>
              <w:t xml:space="preserve"> </w:t>
            </w:r>
          </w:p>
        </w:tc>
      </w:tr>
      <w:tr w:rsidR="00387DC6">
        <w:trPr>
          <w:trHeight w:val="658"/>
        </w:trPr>
        <w:tc>
          <w:tcPr>
            <w:tcW w:w="3865" w:type="dxa"/>
            <w:tcBorders>
              <w:top w:val="single" w:sz="4" w:space="0" w:color="000000"/>
              <w:left w:val="single" w:sz="4" w:space="0" w:color="000000"/>
              <w:bottom w:val="single" w:sz="4" w:space="0" w:color="000000"/>
              <w:right w:val="single" w:sz="4" w:space="0" w:color="000000"/>
            </w:tcBorders>
          </w:tcPr>
          <w:p w:rsidR="00387DC6" w:rsidRDefault="00512BD3">
            <w:pPr>
              <w:spacing w:after="245" w:line="259" w:lineRule="auto"/>
              <w:ind w:left="10" w:right="0" w:firstLine="0"/>
              <w:jc w:val="left"/>
            </w:pPr>
            <w:r>
              <w:rPr>
                <w:sz w:val="15"/>
              </w:rPr>
              <w:t xml:space="preserve">Gestiones técnicas y de planificación durante el año </w:t>
            </w:r>
          </w:p>
          <w:p w:rsidR="00387DC6" w:rsidRDefault="00512BD3">
            <w:pPr>
              <w:spacing w:after="0" w:line="259" w:lineRule="auto"/>
              <w:ind w:left="10" w:right="0" w:firstLine="0"/>
              <w:jc w:val="left"/>
            </w:pPr>
            <w:r>
              <w:rPr>
                <w:sz w:val="15"/>
              </w:rPr>
              <w:t xml:space="preserve">2010 para la concesión demanial de la Residencia </w:t>
            </w:r>
          </w:p>
        </w:tc>
        <w:tc>
          <w:tcPr>
            <w:tcW w:w="965"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12" w:right="0" w:firstLine="0"/>
              <w:jc w:val="center"/>
            </w:pPr>
            <w:r>
              <w:rPr>
                <w:sz w:val="15"/>
              </w:rPr>
              <w:t xml:space="preserve">G-ll/01 </w:t>
            </w:r>
          </w:p>
        </w:tc>
        <w:tc>
          <w:tcPr>
            <w:tcW w:w="961"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94" w:right="0" w:firstLine="0"/>
              <w:jc w:val="left"/>
            </w:pPr>
            <w:r>
              <w:rPr>
                <w:sz w:val="15"/>
              </w:rPr>
              <w:t xml:space="preserve">02/02/2011 </w:t>
            </w:r>
          </w:p>
        </w:tc>
        <w:tc>
          <w:tcPr>
            <w:tcW w:w="1109"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118" w:right="0" w:firstLine="0"/>
              <w:jc w:val="left"/>
            </w:pPr>
            <w:r>
              <w:rPr>
                <w:sz w:val="15"/>
              </w:rPr>
              <w:t xml:space="preserve">37.948,36 € </w:t>
            </w:r>
          </w:p>
        </w:tc>
      </w:tr>
      <w:tr w:rsidR="00387DC6">
        <w:trPr>
          <w:trHeight w:val="437"/>
        </w:trPr>
        <w:tc>
          <w:tcPr>
            <w:tcW w:w="386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pPr>
            <w:r>
              <w:rPr>
                <w:sz w:val="15"/>
              </w:rPr>
              <w:t xml:space="preserve">50% del Anteproyecto para la concesión demanial de la construcción y explotación de la Residencia </w:t>
            </w:r>
          </w:p>
        </w:tc>
        <w:tc>
          <w:tcPr>
            <w:tcW w:w="965" w:type="dxa"/>
            <w:tcBorders>
              <w:top w:val="single" w:sz="4" w:space="0" w:color="000000"/>
              <w:left w:val="single" w:sz="4" w:space="0" w:color="000000"/>
              <w:bottom w:val="single" w:sz="4" w:space="0" w:color="000000"/>
              <w:right w:val="single" w:sz="4" w:space="0" w:color="000000"/>
            </w:tcBorders>
          </w:tcPr>
          <w:p w:rsidR="00387DC6" w:rsidRDefault="00512BD3">
            <w:pPr>
              <w:spacing w:after="67" w:line="259" w:lineRule="auto"/>
              <w:ind w:left="-12" w:right="0" w:firstLine="0"/>
              <w:jc w:val="left"/>
            </w:pPr>
            <w:r>
              <w:rPr>
                <w:sz w:val="15"/>
              </w:rPr>
              <w:t xml:space="preserve"> </w:t>
            </w:r>
          </w:p>
          <w:p w:rsidR="00387DC6" w:rsidRDefault="00512BD3">
            <w:pPr>
              <w:spacing w:after="0" w:line="259" w:lineRule="auto"/>
              <w:ind w:left="106" w:right="0" w:firstLine="0"/>
              <w:jc w:val="left"/>
            </w:pPr>
            <w:r>
              <w:rPr>
                <w:sz w:val="15"/>
              </w:rPr>
              <w:t xml:space="preserve">ARQ-11/01 </w:t>
            </w:r>
          </w:p>
        </w:tc>
        <w:tc>
          <w:tcPr>
            <w:tcW w:w="961"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94" w:right="0" w:firstLine="0"/>
              <w:jc w:val="left"/>
            </w:pPr>
            <w:r>
              <w:rPr>
                <w:sz w:val="15"/>
              </w:rPr>
              <w:t xml:space="preserve">15/02/2011 </w:t>
            </w:r>
          </w:p>
        </w:tc>
        <w:tc>
          <w:tcPr>
            <w:tcW w:w="1109"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118" w:right="0" w:firstLine="0"/>
              <w:jc w:val="left"/>
            </w:pPr>
            <w:r>
              <w:rPr>
                <w:sz w:val="15"/>
              </w:rPr>
              <w:t xml:space="preserve">18.500,00 € </w:t>
            </w:r>
          </w:p>
        </w:tc>
      </w:tr>
      <w:tr w:rsidR="00387DC6">
        <w:trPr>
          <w:trHeight w:val="439"/>
        </w:trPr>
        <w:tc>
          <w:tcPr>
            <w:tcW w:w="386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50% Proyecto Básico y de Ejecución para la construcción de una residencia de mayores </w:t>
            </w:r>
          </w:p>
        </w:tc>
        <w:tc>
          <w:tcPr>
            <w:tcW w:w="965" w:type="dxa"/>
            <w:tcBorders>
              <w:top w:val="single" w:sz="4" w:space="0" w:color="000000"/>
              <w:left w:val="single" w:sz="4" w:space="0" w:color="000000"/>
              <w:bottom w:val="single" w:sz="4" w:space="0" w:color="000000"/>
              <w:right w:val="single" w:sz="4" w:space="0" w:color="000000"/>
            </w:tcBorders>
          </w:tcPr>
          <w:p w:rsidR="00387DC6" w:rsidRDefault="00512BD3">
            <w:pPr>
              <w:spacing w:after="67" w:line="259" w:lineRule="auto"/>
              <w:ind w:left="-12" w:right="0" w:firstLine="0"/>
              <w:jc w:val="left"/>
            </w:pPr>
            <w:r>
              <w:rPr>
                <w:sz w:val="15"/>
              </w:rPr>
              <w:t xml:space="preserve"> </w:t>
            </w:r>
          </w:p>
          <w:p w:rsidR="00387DC6" w:rsidRDefault="00512BD3">
            <w:pPr>
              <w:spacing w:after="0" w:line="259" w:lineRule="auto"/>
              <w:ind w:left="106" w:right="0" w:firstLine="0"/>
              <w:jc w:val="left"/>
            </w:pPr>
            <w:r>
              <w:rPr>
                <w:sz w:val="15"/>
              </w:rPr>
              <w:t xml:space="preserve">ARQ-11/02 </w:t>
            </w:r>
          </w:p>
        </w:tc>
        <w:tc>
          <w:tcPr>
            <w:tcW w:w="961"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94" w:right="0" w:firstLine="0"/>
              <w:jc w:val="left"/>
            </w:pPr>
            <w:r>
              <w:rPr>
                <w:sz w:val="15"/>
              </w:rPr>
              <w:t xml:space="preserve">15/02/2011 </w:t>
            </w:r>
          </w:p>
        </w:tc>
        <w:tc>
          <w:tcPr>
            <w:tcW w:w="1109"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118" w:right="0" w:firstLine="0"/>
              <w:jc w:val="left"/>
            </w:pPr>
            <w:r>
              <w:rPr>
                <w:sz w:val="15"/>
              </w:rPr>
              <w:t xml:space="preserve">89.103,28 € </w:t>
            </w:r>
          </w:p>
        </w:tc>
      </w:tr>
      <w:tr w:rsidR="00387DC6">
        <w:trPr>
          <w:trHeight w:val="874"/>
        </w:trPr>
        <w:tc>
          <w:tcPr>
            <w:tcW w:w="3865"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33" w:line="259" w:lineRule="auto"/>
              <w:ind w:left="10" w:right="0" w:firstLine="0"/>
            </w:pPr>
            <w:r>
              <w:rPr>
                <w:sz w:val="15"/>
              </w:rPr>
              <w:t>50% de los Proyectos (Urbanización, Gestión de residuos,</w:t>
            </w:r>
          </w:p>
          <w:p w:rsidR="00387DC6" w:rsidRDefault="00512BD3">
            <w:pPr>
              <w:tabs>
                <w:tab w:val="center" w:pos="1067"/>
                <w:tab w:val="center" w:pos="1654"/>
                <w:tab w:val="center" w:pos="2560"/>
                <w:tab w:val="right" w:pos="3856"/>
              </w:tabs>
              <w:spacing w:after="38" w:line="259" w:lineRule="auto"/>
              <w:ind w:right="0" w:firstLine="0"/>
              <w:jc w:val="left"/>
            </w:pPr>
            <w:r>
              <w:rPr>
                <w:sz w:val="15"/>
              </w:rPr>
              <w:t xml:space="preserve">Seguridad </w:t>
            </w:r>
            <w:r>
              <w:rPr>
                <w:sz w:val="15"/>
              </w:rPr>
              <w:tab/>
              <w:t xml:space="preserve">y </w:t>
            </w:r>
            <w:r>
              <w:rPr>
                <w:sz w:val="15"/>
              </w:rPr>
              <w:tab/>
              <w:t xml:space="preserve">Salud, </w:t>
            </w:r>
            <w:r>
              <w:rPr>
                <w:sz w:val="15"/>
              </w:rPr>
              <w:tab/>
              <w:t xml:space="preserve">Instalación </w:t>
            </w:r>
            <w:r>
              <w:rPr>
                <w:sz w:val="15"/>
              </w:rPr>
              <w:tab/>
              <w:t>eléctrica,</w:t>
            </w:r>
          </w:p>
          <w:p w:rsidR="00387DC6" w:rsidRDefault="00512BD3">
            <w:pPr>
              <w:spacing w:after="0" w:line="259" w:lineRule="auto"/>
              <w:ind w:left="10" w:right="0" w:firstLine="0"/>
              <w:jc w:val="left"/>
            </w:pPr>
            <w:r>
              <w:rPr>
                <w:sz w:val="15"/>
              </w:rPr>
              <w:t xml:space="preserve">Telecomunicaciones y Manual de uso y mantenimiento </w:t>
            </w:r>
          </w:p>
        </w:tc>
        <w:tc>
          <w:tcPr>
            <w:tcW w:w="965"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33" w:line="259" w:lineRule="auto"/>
              <w:ind w:left="-10" w:right="0" w:firstLine="0"/>
              <w:jc w:val="left"/>
            </w:pPr>
            <w:r>
              <w:rPr>
                <w:sz w:val="15"/>
              </w:rPr>
              <w:t xml:space="preserve"> </w:t>
            </w:r>
          </w:p>
          <w:p w:rsidR="00387DC6" w:rsidRDefault="00512BD3">
            <w:pPr>
              <w:spacing w:after="81" w:line="259" w:lineRule="auto"/>
              <w:ind w:left="-12" w:right="0" w:firstLine="0"/>
              <w:jc w:val="left"/>
            </w:pPr>
            <w:r>
              <w:rPr>
                <w:sz w:val="15"/>
              </w:rPr>
              <w:t xml:space="preserve"> </w:t>
            </w:r>
          </w:p>
          <w:p w:rsidR="00387DC6" w:rsidRDefault="00512BD3">
            <w:pPr>
              <w:spacing w:after="0" w:line="259" w:lineRule="auto"/>
              <w:ind w:left="106" w:right="0" w:firstLine="0"/>
              <w:jc w:val="left"/>
            </w:pPr>
            <w:r>
              <w:rPr>
                <w:sz w:val="15"/>
              </w:rPr>
              <w:t xml:space="preserve">ARQ-11/03 </w:t>
            </w:r>
          </w:p>
        </w:tc>
        <w:tc>
          <w:tcPr>
            <w:tcW w:w="961"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94" w:right="0" w:firstLine="0"/>
              <w:jc w:val="left"/>
            </w:pPr>
            <w:r>
              <w:rPr>
                <w:sz w:val="15"/>
              </w:rPr>
              <w:t xml:space="preserve">15/02/2011 </w:t>
            </w:r>
          </w:p>
        </w:tc>
        <w:tc>
          <w:tcPr>
            <w:tcW w:w="1109"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118" w:right="0" w:firstLine="0"/>
              <w:jc w:val="left"/>
            </w:pPr>
            <w:r>
              <w:rPr>
                <w:sz w:val="15"/>
              </w:rPr>
              <w:t xml:space="preserve">91.500,00 € </w:t>
            </w:r>
          </w:p>
        </w:tc>
      </w:tr>
      <w:tr w:rsidR="00387DC6">
        <w:trPr>
          <w:trHeight w:val="648"/>
        </w:trPr>
        <w:tc>
          <w:tcPr>
            <w:tcW w:w="3865"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10" w:right="0" w:firstLine="0"/>
            </w:pPr>
            <w:r>
              <w:rPr>
                <w:sz w:val="15"/>
              </w:rPr>
              <w:t xml:space="preserve">Modificación diseño y cálculo de cimentación y estructura de la Residencia, según estudio geotécnico aportado </w:t>
            </w:r>
          </w:p>
        </w:tc>
        <w:tc>
          <w:tcPr>
            <w:tcW w:w="965"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79" w:line="259" w:lineRule="auto"/>
              <w:ind w:left="-13" w:right="0" w:firstLine="0"/>
              <w:jc w:val="left"/>
            </w:pPr>
            <w:r>
              <w:rPr>
                <w:sz w:val="15"/>
              </w:rPr>
              <w:t xml:space="preserve"> </w:t>
            </w:r>
          </w:p>
          <w:p w:rsidR="00387DC6" w:rsidRDefault="00512BD3">
            <w:pPr>
              <w:spacing w:after="0" w:line="259" w:lineRule="auto"/>
              <w:ind w:left="106" w:right="0" w:firstLine="0"/>
              <w:jc w:val="left"/>
            </w:pPr>
            <w:r>
              <w:rPr>
                <w:sz w:val="15"/>
              </w:rPr>
              <w:t xml:space="preserve">ARQ-11/06 </w:t>
            </w:r>
          </w:p>
        </w:tc>
        <w:tc>
          <w:tcPr>
            <w:tcW w:w="961"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94" w:right="0" w:firstLine="0"/>
              <w:jc w:val="left"/>
            </w:pPr>
            <w:r>
              <w:rPr>
                <w:sz w:val="15"/>
              </w:rPr>
              <w:t xml:space="preserve">16/02/2011 </w:t>
            </w:r>
          </w:p>
        </w:tc>
        <w:tc>
          <w:tcPr>
            <w:tcW w:w="1109"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118" w:right="0" w:firstLine="0"/>
              <w:jc w:val="left"/>
            </w:pPr>
            <w:r>
              <w:rPr>
                <w:sz w:val="15"/>
              </w:rPr>
              <w:t xml:space="preserve">42.000,00 € </w:t>
            </w:r>
          </w:p>
        </w:tc>
      </w:tr>
      <w:tr w:rsidR="00387DC6">
        <w:trPr>
          <w:trHeight w:val="451"/>
        </w:trPr>
        <w:tc>
          <w:tcPr>
            <w:tcW w:w="3865"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10" w:right="0" w:firstLine="0"/>
              <w:jc w:val="left"/>
            </w:pPr>
            <w:r>
              <w:rPr>
                <w:sz w:val="15"/>
              </w:rPr>
              <w:t xml:space="preserve">Honorarios por la Dirección de Obra de la Residencia </w:t>
            </w:r>
          </w:p>
        </w:tc>
        <w:tc>
          <w:tcPr>
            <w:tcW w:w="965"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106" w:right="0" w:firstLine="0"/>
              <w:jc w:val="left"/>
            </w:pPr>
            <w:r>
              <w:rPr>
                <w:sz w:val="15"/>
              </w:rPr>
              <w:t xml:space="preserve">ARQ-13/01 </w:t>
            </w:r>
          </w:p>
        </w:tc>
        <w:tc>
          <w:tcPr>
            <w:tcW w:w="961"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94" w:right="0" w:firstLine="0"/>
              <w:jc w:val="left"/>
            </w:pPr>
            <w:r>
              <w:rPr>
                <w:sz w:val="15"/>
              </w:rPr>
              <w:t xml:space="preserve">30/04/2013 </w:t>
            </w:r>
          </w:p>
        </w:tc>
        <w:tc>
          <w:tcPr>
            <w:tcW w:w="1109"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118" w:right="0" w:firstLine="0"/>
              <w:jc w:val="left"/>
            </w:pPr>
            <w:r>
              <w:rPr>
                <w:sz w:val="15"/>
              </w:rPr>
              <w:t xml:space="preserve">38.187,20 € </w:t>
            </w:r>
          </w:p>
        </w:tc>
      </w:tr>
      <w:tr w:rsidR="00387DC6">
        <w:trPr>
          <w:trHeight w:val="236"/>
        </w:trPr>
        <w:tc>
          <w:tcPr>
            <w:tcW w:w="4830" w:type="dxa"/>
            <w:gridSpan w:val="2"/>
            <w:tcBorders>
              <w:top w:val="single" w:sz="4" w:space="0" w:color="000000"/>
              <w:left w:val="nil"/>
              <w:bottom w:val="nil"/>
              <w:right w:val="single" w:sz="4" w:space="0" w:color="000000"/>
            </w:tcBorders>
          </w:tcPr>
          <w:p w:rsidR="00387DC6" w:rsidRDefault="00512BD3">
            <w:pPr>
              <w:spacing w:after="0" w:line="259" w:lineRule="auto"/>
              <w:ind w:left="10" w:right="0" w:firstLine="0"/>
              <w:jc w:val="left"/>
            </w:pPr>
            <w:r>
              <w:rPr>
                <w:rFonts w:ascii="Times New Roman" w:eastAsia="Times New Roman" w:hAnsi="Times New Roman" w:cs="Times New Roman"/>
                <w:sz w:val="10"/>
              </w:rPr>
              <w:t xml:space="preserve"> </w:t>
            </w:r>
            <w:r>
              <w:rPr>
                <w:rFonts w:ascii="Times New Roman" w:eastAsia="Times New Roman" w:hAnsi="Times New Roman" w:cs="Times New Roman"/>
                <w:sz w:val="10"/>
              </w:rPr>
              <w:tab/>
              <w:t xml:space="preserve"> </w:t>
            </w:r>
          </w:p>
        </w:tc>
        <w:tc>
          <w:tcPr>
            <w:tcW w:w="96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9" w:right="0" w:firstLine="0"/>
              <w:jc w:val="center"/>
            </w:pPr>
            <w:r>
              <w:rPr>
                <w:b/>
                <w:sz w:val="15"/>
              </w:rPr>
              <w:t>TOTAL</w:t>
            </w:r>
            <w:r>
              <w:rPr>
                <w:sz w:val="15"/>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5" w:right="0" w:firstLine="0"/>
              <w:jc w:val="left"/>
            </w:pPr>
            <w:r>
              <w:rPr>
                <w:b/>
                <w:sz w:val="15"/>
              </w:rPr>
              <w:t>317.238,84 €</w:t>
            </w:r>
            <w:r>
              <w:rPr>
                <w:sz w:val="15"/>
              </w:rPr>
              <w:t xml:space="preserve"> </w:t>
            </w:r>
          </w:p>
        </w:tc>
      </w:tr>
    </w:tbl>
    <w:p w:rsidR="00387DC6" w:rsidRDefault="00512BD3">
      <w:pPr>
        <w:ind w:left="559" w:right="15"/>
      </w:pPr>
      <w:r>
        <w:t xml:space="preserve">Estas facturas se recogen en el </w:t>
      </w:r>
      <w:r>
        <w:rPr>
          <w:b/>
        </w:rPr>
        <w:t xml:space="preserve">Anexo 6.b </w:t>
      </w:r>
      <w:r>
        <w:t xml:space="preserve">del </w:t>
      </w:r>
      <w:r>
        <w:rPr>
          <w:b/>
        </w:rPr>
        <w:t>Informe Pericial.</w:t>
      </w:r>
      <w:r>
        <w:t xml:space="preserve"> </w:t>
      </w:r>
    </w:p>
    <w:p w:rsidR="00387DC6" w:rsidRDefault="00512BD3">
      <w:pPr>
        <w:ind w:left="-15" w:right="15" w:firstLine="559"/>
      </w:pPr>
      <w:r>
        <w:t>Todas esas facturaciones emitidas a la sociedad se realizaron sin el conocimiento y sin la aprobación de la Junta General. Al margen de esta deplorable actuación, desconocemos por otra parte, si las mismas son falsas o se corresponden con trabajos realizad</w:t>
      </w:r>
      <w:r>
        <w:t xml:space="preserve">os, y en este último extremo, desconocemos la necesariedad de los mismos y su verdadero valor de mercado, ya que la sociedad no dispone de estudio y/o proyecto alguno en relación a esas facturas. </w:t>
      </w:r>
    </w:p>
    <w:p w:rsidR="00387DC6" w:rsidRDefault="00512BD3">
      <w:pPr>
        <w:spacing w:after="515"/>
        <w:ind w:left="-15" w:right="15" w:firstLine="559"/>
      </w:pPr>
      <w:r>
        <w:t>Comentario aparte merece la factura G-ll/01 con el concepto</w:t>
      </w:r>
      <w:r>
        <w:t xml:space="preserve"> </w:t>
      </w:r>
      <w:r>
        <w:rPr>
          <w:i/>
        </w:rPr>
        <w:t>"Gestiones técnicas y de planificación durante el año 2010"</w:t>
      </w:r>
      <w:r>
        <w:t xml:space="preserve"> por importe de </w:t>
      </w:r>
      <w:r>
        <w:rPr>
          <w:b/>
        </w:rPr>
        <w:t xml:space="preserve">37.948,36€. </w:t>
      </w:r>
      <w:r>
        <w:t xml:space="preserve">Curiosamente, también hay una factura con la misma fecha e idéntico importe emitida por la sociedad </w:t>
      </w:r>
      <w:r>
        <w:rPr>
          <w:b/>
        </w:rPr>
        <w:t xml:space="preserve">................., S.L. </w:t>
      </w:r>
      <w:r>
        <w:t xml:space="preserve">(de la que el otro querellado </w:t>
      </w:r>
      <w:r>
        <w:rPr>
          <w:b/>
        </w:rPr>
        <w:t>DON ..........</w:t>
      </w:r>
      <w:r>
        <w:rPr>
          <w:b/>
        </w:rPr>
        <w:t xml:space="preserve">....... ................. </w:t>
      </w:r>
      <w:r>
        <w:t xml:space="preserve">es su Administrador Único) con el concepto </w:t>
      </w:r>
      <w:r>
        <w:rPr>
          <w:i/>
        </w:rPr>
        <w:t>"Gestión comercial en la concesión demonial de la Residencia de ancianos de Ciudad Real".</w:t>
      </w:r>
      <w:r>
        <w:t xml:space="preserve"> Esa factura se recoge en el </w:t>
      </w:r>
      <w:r>
        <w:rPr>
          <w:b/>
        </w:rPr>
        <w:t xml:space="preserve">Anexo 6.d </w:t>
      </w:r>
      <w:r>
        <w:t xml:space="preserve">del </w:t>
      </w:r>
      <w:r>
        <w:rPr>
          <w:b/>
        </w:rPr>
        <w:t>Informe Pericial.</w:t>
      </w:r>
      <w:r>
        <w:t xml:space="preserve"> </w:t>
      </w:r>
    </w:p>
    <w:p w:rsidR="00387DC6" w:rsidRDefault="00512BD3">
      <w:pPr>
        <w:spacing w:after="292" w:line="265" w:lineRule="auto"/>
        <w:ind w:left="554" w:right="0" w:hanging="10"/>
      </w:pPr>
      <w:r>
        <w:rPr>
          <w:b/>
        </w:rPr>
        <w:t xml:space="preserve">3) </w:t>
      </w:r>
      <w:r>
        <w:rPr>
          <w:b/>
          <w:u w:val="single" w:color="000000"/>
        </w:rPr>
        <w:t>POR PARTE DE LA SOCIEDAD ".......</w:t>
      </w:r>
      <w:r>
        <w:rPr>
          <w:b/>
          <w:u w:val="single" w:color="000000"/>
        </w:rPr>
        <w:t>.........., S.A</w:t>
      </w:r>
      <w:r>
        <w:rPr>
          <w:b/>
        </w:rPr>
        <w:t xml:space="preserve">." </w:t>
      </w:r>
    </w:p>
    <w:p w:rsidR="00387DC6" w:rsidRDefault="00512BD3">
      <w:pPr>
        <w:ind w:left="-15" w:right="15" w:firstLine="559"/>
      </w:pPr>
      <w:r>
        <w:t xml:space="preserve">Esta sociedad interpuesta -analizada en el </w:t>
      </w:r>
      <w:r>
        <w:rPr>
          <w:b/>
        </w:rPr>
        <w:t xml:space="preserve">apartado 5.2.1 </w:t>
      </w:r>
      <w:r>
        <w:t xml:space="preserve">del </w:t>
      </w:r>
      <w:r>
        <w:rPr>
          <w:b/>
        </w:rPr>
        <w:t xml:space="preserve">Informe Pericial- </w:t>
      </w:r>
      <w:r>
        <w:t xml:space="preserve">de la que los querellados son sus dos Administradores Solidarios, ha sido la principal receptora del desvío de fondos procedentes de </w:t>
      </w:r>
      <w:r>
        <w:rPr>
          <w:b/>
        </w:rPr>
        <w:t>..................</w:t>
      </w:r>
      <w:r>
        <w:t xml:space="preserve"> </w:t>
      </w:r>
    </w:p>
    <w:p w:rsidR="00387DC6" w:rsidRDefault="00512BD3">
      <w:pPr>
        <w:ind w:left="-15" w:right="15" w:firstLine="559"/>
      </w:pPr>
      <w:r>
        <w:t xml:space="preserve">Los </w:t>
      </w:r>
      <w:r>
        <w:t xml:space="preserve">conceptos utilizados para llevar a cabo la apropiación de fondos han sido múltiples (consultorías, servicios de administración, gestiones varias, mantenimientos, etc.). Todas esas facturaciones emitidas a la sociedad se realizaron sin el conocimiento y la </w:t>
      </w:r>
      <w:r>
        <w:t xml:space="preserve">aprobación de la Junta General. Las cantidades facturadas por esta sociedad </w:t>
      </w:r>
      <w:r>
        <w:rPr>
          <w:b/>
        </w:rPr>
        <w:t>¡¡¡SUPERAN LOS DOS MILLONES DE EUROS (2.000.000€)¡¡¡.</w:t>
      </w:r>
      <w:r>
        <w:t xml:space="preserve"> </w:t>
      </w:r>
    </w:p>
    <w:p w:rsidR="00387DC6" w:rsidRDefault="00512BD3">
      <w:pPr>
        <w:spacing w:after="286" w:line="265" w:lineRule="auto"/>
        <w:ind w:left="900" w:right="0" w:hanging="341"/>
      </w:pPr>
      <w:r>
        <w:rPr>
          <w:b/>
        </w:rPr>
        <w:t xml:space="preserve">a) Contrato </w:t>
      </w:r>
      <w:r>
        <w:rPr>
          <w:b/>
        </w:rPr>
        <w:tab/>
        <w:t xml:space="preserve">de </w:t>
      </w:r>
      <w:r>
        <w:rPr>
          <w:b/>
        </w:rPr>
        <w:tab/>
        <w:t xml:space="preserve">gestión </w:t>
      </w:r>
      <w:r>
        <w:rPr>
          <w:b/>
        </w:rPr>
        <w:tab/>
        <w:t xml:space="preserve">"Project </w:t>
      </w:r>
      <w:r>
        <w:rPr>
          <w:b/>
        </w:rPr>
        <w:tab/>
        <w:t xml:space="preserve">Management" </w:t>
      </w:r>
      <w:r>
        <w:rPr>
          <w:b/>
        </w:rPr>
        <w:tab/>
        <w:t xml:space="preserve">de </w:t>
      </w:r>
      <w:r>
        <w:rPr>
          <w:b/>
        </w:rPr>
        <w:tab/>
        <w:t xml:space="preserve">Residencia </w:t>
      </w:r>
      <w:r>
        <w:rPr>
          <w:b/>
        </w:rPr>
        <w:tab/>
        <w:t xml:space="preserve">de </w:t>
      </w:r>
      <w:r>
        <w:rPr>
          <w:b/>
        </w:rPr>
        <w:tab/>
        <w:t>Mayores Discapacitados.</w:t>
      </w:r>
      <w:r>
        <w:t xml:space="preserve"> </w:t>
      </w:r>
    </w:p>
    <w:p w:rsidR="00387DC6" w:rsidRDefault="00512BD3">
      <w:pPr>
        <w:ind w:left="900" w:right="15"/>
      </w:pPr>
      <w:r>
        <w:t>El principal mecanismo utilizad</w:t>
      </w:r>
      <w:r>
        <w:t xml:space="preserve">o, que no el único, ha sido la firma de un </w:t>
      </w:r>
      <w:r>
        <w:rPr>
          <w:b/>
          <w:u w:val="single" w:color="000000"/>
        </w:rPr>
        <w:t>contrato de</w:t>
      </w:r>
      <w:r>
        <w:rPr>
          <w:b/>
        </w:rPr>
        <w:t xml:space="preserve"> </w:t>
      </w:r>
      <w:r>
        <w:rPr>
          <w:b/>
          <w:u w:val="single" w:color="000000"/>
        </w:rPr>
        <w:t>gestión "Project Management</w:t>
      </w:r>
      <w:r>
        <w:rPr>
          <w:b/>
        </w:rPr>
        <w:t xml:space="preserve">" </w:t>
      </w:r>
      <w:r>
        <w:t xml:space="preserve">de </w:t>
      </w:r>
      <w:r>
        <w:rPr>
          <w:b/>
        </w:rPr>
        <w:t xml:space="preserve">fecha 25 de octubre de 2011 </w:t>
      </w:r>
      <w:r>
        <w:t xml:space="preserve">cuyo objeto era la construcción de un </w:t>
      </w:r>
      <w:r>
        <w:rPr>
          <w:b/>
        </w:rPr>
        <w:t xml:space="preserve">centro de discapacitados con capacidad para 48 plazas </w:t>
      </w:r>
      <w:r>
        <w:t xml:space="preserve">dentro </w:t>
      </w:r>
    </w:p>
    <w:p w:rsidR="00387DC6" w:rsidRDefault="00512BD3">
      <w:pPr>
        <w:ind w:left="840" w:right="15"/>
      </w:pPr>
      <w:r>
        <w:t xml:space="preserve">de la propia Residencia de Mayores, siendo su plazo de ejecución de 12 meses y debiendo finalizarse con fecha 25 de octubre de 2012. </w:t>
      </w:r>
    </w:p>
    <w:p w:rsidR="00387DC6" w:rsidRDefault="00512BD3">
      <w:pPr>
        <w:ind w:left="840" w:right="15"/>
      </w:pPr>
      <w:r>
        <w:t xml:space="preserve">El </w:t>
      </w:r>
      <w:r>
        <w:rPr>
          <w:b/>
        </w:rPr>
        <w:t xml:space="preserve">precio fijado </w:t>
      </w:r>
      <w:r>
        <w:t xml:space="preserve">por los querellados en el citado contrato entre </w:t>
      </w:r>
      <w:r>
        <w:rPr>
          <w:b/>
        </w:rPr>
        <w:t xml:space="preserve">................. y ................. </w:t>
      </w:r>
      <w:r>
        <w:t xml:space="preserve">ascendió a </w:t>
      </w:r>
      <w:r>
        <w:rPr>
          <w:b/>
        </w:rPr>
        <w:t>2.019.24</w:t>
      </w:r>
      <w:r>
        <w:rPr>
          <w:b/>
        </w:rPr>
        <w:t xml:space="preserve">5C más IVA </w:t>
      </w:r>
      <w:r>
        <w:t xml:space="preserve">que se facturaría a través de 12 certificaciones mensuales lineales (inusuales en el sector de la construcción, que siempre son de obra ejecutada) de </w:t>
      </w:r>
      <w:r>
        <w:rPr>
          <w:b/>
        </w:rPr>
        <w:t>168.270,42€ cada una.</w:t>
      </w:r>
      <w:r>
        <w:t xml:space="preserve"> </w:t>
      </w:r>
    </w:p>
    <w:p w:rsidR="00387DC6" w:rsidRDefault="00512BD3">
      <w:pPr>
        <w:ind w:left="840" w:right="15"/>
      </w:pPr>
      <w:r>
        <w:rPr>
          <w:u w:val="single" w:color="000000"/>
        </w:rPr>
        <w:t>Esta obra estaba contemplada en una segunda fase,</w:t>
      </w:r>
      <w:r>
        <w:t xml:space="preserve"> </w:t>
      </w:r>
      <w:r>
        <w:rPr>
          <w:b/>
        </w:rPr>
        <w:t>cuando la Residencia d</w:t>
      </w:r>
      <w:r>
        <w:rPr>
          <w:b/>
        </w:rPr>
        <w:t xml:space="preserve">e Mayores hubiera alcanzado un punto de equilibrio en su explotación. </w:t>
      </w:r>
      <w:r>
        <w:t xml:space="preserve">El propio contrato celebrado así lo atestigua, </w:t>
      </w:r>
      <w:r>
        <w:rPr>
          <w:i/>
        </w:rPr>
        <w:t>"................., S.L. pretende construir la 2</w:t>
      </w:r>
      <w:r>
        <w:rPr>
          <w:i/>
          <w:vertAlign w:val="superscript"/>
        </w:rPr>
        <w:t>S</w:t>
      </w:r>
      <w:r>
        <w:rPr>
          <w:i/>
        </w:rPr>
        <w:t xml:space="preserve"> </w:t>
      </w:r>
      <w:r>
        <w:rPr>
          <w:i/>
        </w:rPr>
        <w:t>Fase de la Residencia de Mayores siendo ésta de discapacitados con capacidad para 48 plazas".</w:t>
      </w:r>
      <w:r>
        <w:t xml:space="preserve"> Obviamente, una decisión como la de iniciar esta fase, hubiese requerido del conocimiento y aceptación de los socios, tanto para decidir el inicio como para decid</w:t>
      </w:r>
      <w:r>
        <w:t xml:space="preserve">ir la adjudicación de la construcción de la misma. </w:t>
      </w:r>
    </w:p>
    <w:p w:rsidR="00387DC6" w:rsidRDefault="00512BD3">
      <w:pPr>
        <w:ind w:left="840" w:right="15"/>
      </w:pPr>
      <w:r>
        <w:t>Sin embargo, fue iniciada por los querellados con premura al objeto de poder desviar fondos de la sociedad, aprovechándose de que tenían el "control" sobre la misma como administradores que eran, y además</w:t>
      </w:r>
      <w:r>
        <w:t xml:space="preserve"> había liquidez en las cuentas (capital social y créditos de entidades financieras). </w:t>
      </w:r>
      <w:r>
        <w:rPr>
          <w:u w:val="single" w:color="000000"/>
        </w:rPr>
        <w:t>Hay que destacar que en el momento de la firma de este contrato,</w:t>
      </w:r>
      <w:r>
        <w:t xml:space="preserve"> </w:t>
      </w:r>
      <w:r>
        <w:rPr>
          <w:u w:val="single" w:color="000000"/>
        </w:rPr>
        <w:t>la Residencia de Mayores (I</w:t>
      </w:r>
      <w:r>
        <w:rPr>
          <w:vertAlign w:val="superscript"/>
        </w:rPr>
        <w:t>a</w:t>
      </w:r>
      <w:r>
        <w:rPr>
          <w:u w:val="single" w:color="000000"/>
        </w:rPr>
        <w:t xml:space="preserve"> Fase) se estaba ejecutando</w:t>
      </w:r>
      <w:r>
        <w:t xml:space="preserve"> y que los trabajos de construcción de esa obra est</w:t>
      </w:r>
      <w:r>
        <w:t xml:space="preserve">aban siendo llevados a cabo por la constructora </w:t>
      </w:r>
      <w:r>
        <w:rPr>
          <w:b/>
        </w:rPr>
        <w:t>................., S.L.</w:t>
      </w:r>
      <w:r>
        <w:t xml:space="preserve"> </w:t>
      </w:r>
    </w:p>
    <w:p w:rsidR="00387DC6" w:rsidRDefault="00512BD3">
      <w:pPr>
        <w:ind w:left="840" w:right="15"/>
      </w:pPr>
      <w:r>
        <w:t>Por lo tanto, es evidente que lo lógico hubiera sido, para el hipotético e improbable caso de que la 2</w:t>
      </w:r>
      <w:r>
        <w:rPr>
          <w:vertAlign w:val="superscript"/>
        </w:rPr>
        <w:t>a</w:t>
      </w:r>
      <w:r>
        <w:t xml:space="preserve"> Fase hubiera tenido que ser ejecutada junto con la I</w:t>
      </w:r>
      <w:r>
        <w:rPr>
          <w:vertAlign w:val="superscript"/>
        </w:rPr>
        <w:t>a</w:t>
      </w:r>
      <w:r>
        <w:t xml:space="preserve"> Fase, que los socios hubi</w:t>
      </w:r>
      <w:r>
        <w:t>esen encargado directamente los trabajos de construcción al contratista que efectuaba las obras de la I</w:t>
      </w:r>
      <w:r>
        <w:rPr>
          <w:vertAlign w:val="superscript"/>
        </w:rPr>
        <w:t>a</w:t>
      </w:r>
      <w:r>
        <w:t xml:space="preserve"> Fase, esto es, </w:t>
      </w:r>
      <w:r>
        <w:rPr>
          <w:b/>
        </w:rPr>
        <w:t xml:space="preserve">.................. </w:t>
      </w:r>
      <w:r>
        <w:t>Sin embargo, esta lógica pierde todo su sentido desde el punto de vista del que quiere desviar fondos, para lo que se</w:t>
      </w:r>
      <w:r>
        <w:t xml:space="preserve"> hace necesario articular un mecanismo, que en el caso que nos ocupa no fue otro que </w:t>
      </w:r>
      <w:r>
        <w:rPr>
          <w:b/>
        </w:rPr>
        <w:t>interponer una sociedad propia, adjudicarle una obra innecesaria y facturar con sobreprecio la ejecución de la misma.</w:t>
      </w:r>
      <w:r>
        <w:t xml:space="preserve"> </w:t>
      </w:r>
    </w:p>
    <w:p w:rsidR="00387DC6" w:rsidRDefault="00512BD3">
      <w:pPr>
        <w:spacing w:after="259" w:line="299" w:lineRule="auto"/>
        <w:ind w:left="840" w:right="11"/>
      </w:pPr>
      <w:r>
        <w:rPr>
          <w:u w:val="single" w:color="000000"/>
        </w:rPr>
        <w:t>Esta sociedad que carecía de toda infraestructura pa</w:t>
      </w:r>
      <w:r>
        <w:rPr>
          <w:u w:val="single" w:color="000000"/>
        </w:rPr>
        <w:t>ra acometer esa obra- se instituye</w:t>
      </w:r>
      <w:r>
        <w:t xml:space="preserve"> </w:t>
      </w:r>
      <w:r>
        <w:rPr>
          <w:u w:val="single" w:color="000000"/>
        </w:rPr>
        <w:t>como contratista, para a su vez subcontratar a terceros todos los trabajos de construcción.</w:t>
      </w:r>
      <w:r>
        <w:t xml:space="preserve"> </w:t>
      </w:r>
      <w:r>
        <w:rPr>
          <w:u w:val="single" w:color="000000"/>
        </w:rPr>
        <w:t>De ésta forma, "revende", actúa como intermediario, percibiendo como Beneficio la</w:t>
      </w:r>
      <w:r>
        <w:t xml:space="preserve"> </w:t>
      </w:r>
      <w:r>
        <w:rPr>
          <w:u w:val="single" w:color="000000"/>
        </w:rPr>
        <w:t>diferencia entre el valor fijado unilateralment</w:t>
      </w:r>
      <w:r>
        <w:rPr>
          <w:u w:val="single" w:color="000000"/>
        </w:rPr>
        <w:t>e "por los propios querellados" en el contrato y</w:t>
      </w:r>
      <w:r>
        <w:t xml:space="preserve"> </w:t>
      </w:r>
      <w:r>
        <w:rPr>
          <w:u w:val="single" w:color="000000"/>
        </w:rPr>
        <w:t>el valor al que fuesen capaz de conseguir la ejecución de la obra por terceros</w:t>
      </w:r>
      <w:r>
        <w:t xml:space="preserve">. </w:t>
      </w:r>
    </w:p>
    <w:p w:rsidR="00387DC6" w:rsidRDefault="00512BD3">
      <w:pPr>
        <w:spacing w:after="28" w:line="265" w:lineRule="auto"/>
        <w:ind w:left="854" w:right="0" w:hanging="10"/>
      </w:pPr>
      <w:r>
        <w:rPr>
          <w:b/>
        </w:rPr>
        <w:t xml:space="preserve">¡¡¡PUES INCREIBLEMENTE, LA EMPRESA CONSTRUCTORA CONTRATADA POR </w:t>
      </w:r>
    </w:p>
    <w:p w:rsidR="00387DC6" w:rsidRDefault="00512BD3">
      <w:pPr>
        <w:spacing w:after="286" w:line="265" w:lineRule="auto"/>
        <w:ind w:left="854" w:right="0" w:hanging="10"/>
      </w:pPr>
      <w:r>
        <w:rPr>
          <w:b/>
        </w:rPr>
        <w:t xml:space="preserve">................. (.................) PARA LA EJECUCIÓN DE LA </w:t>
      </w:r>
      <w:r>
        <w:rPr>
          <w:b/>
        </w:rPr>
        <w:t>2</w:t>
      </w:r>
      <w:r>
        <w:rPr>
          <w:b/>
          <w:vertAlign w:val="superscript"/>
        </w:rPr>
        <w:t>a</w:t>
      </w:r>
      <w:r>
        <w:rPr>
          <w:b/>
        </w:rPr>
        <w:t xml:space="preserve"> FASE FUE .................</w:t>
      </w:r>
      <w:r>
        <w:t xml:space="preserve"> </w:t>
      </w:r>
    </w:p>
    <w:p w:rsidR="00387DC6" w:rsidRDefault="00512BD3">
      <w:pPr>
        <w:spacing w:after="9"/>
        <w:ind w:left="840" w:right="15"/>
      </w:pPr>
      <w:r>
        <w:t xml:space="preserve">En fechas recientes, mi representado ha tenido conocimiento de la existencia del contrato de </w:t>
      </w:r>
      <w:r>
        <w:rPr>
          <w:b/>
        </w:rPr>
        <w:t xml:space="preserve">fecha 14 de diciembre de 2011 </w:t>
      </w:r>
      <w:r>
        <w:t xml:space="preserve">firmado entre la sociedad interpuesta </w:t>
      </w:r>
      <w:r>
        <w:rPr>
          <w:b/>
        </w:rPr>
        <w:t xml:space="preserve">................. </w:t>
      </w:r>
      <w:r>
        <w:t xml:space="preserve">y la constructora </w:t>
      </w:r>
      <w:r>
        <w:rPr>
          <w:b/>
        </w:rPr>
        <w:t xml:space="preserve">................. </w:t>
      </w:r>
      <w:r>
        <w:t xml:space="preserve">que tenía </w:t>
      </w:r>
      <w:r>
        <w:t>por objeto la construcción de la 2</w:t>
      </w:r>
      <w:r>
        <w:rPr>
          <w:vertAlign w:val="superscript"/>
        </w:rPr>
        <w:t>a</w:t>
      </w:r>
      <w:r>
        <w:t xml:space="preserve"> Fase mencionada. </w:t>
      </w:r>
    </w:p>
    <w:p w:rsidR="00387DC6" w:rsidRDefault="00512BD3">
      <w:pPr>
        <w:spacing w:after="5"/>
        <w:ind w:left="840" w:right="15"/>
      </w:pPr>
      <w:r>
        <w:t xml:space="preserve">Dicho contrato ha sido entregado a mis mandantes por parte de la representación legal de </w:t>
      </w:r>
    </w:p>
    <w:p w:rsidR="00387DC6" w:rsidRDefault="00512BD3">
      <w:pPr>
        <w:spacing w:after="286" w:line="265" w:lineRule="auto"/>
        <w:ind w:left="854" w:right="0" w:hanging="10"/>
      </w:pPr>
      <w:r>
        <w:rPr>
          <w:b/>
        </w:rPr>
        <w:t>................., S.L.</w:t>
      </w:r>
      <w:r>
        <w:t xml:space="preserve"> </w:t>
      </w:r>
    </w:p>
    <w:p w:rsidR="00387DC6" w:rsidRDefault="00512BD3">
      <w:pPr>
        <w:ind w:left="881" w:right="15"/>
      </w:pPr>
      <w:r>
        <w:t xml:space="preserve">El </w:t>
      </w:r>
      <w:r>
        <w:rPr>
          <w:b/>
        </w:rPr>
        <w:t xml:space="preserve">precio fijado </w:t>
      </w:r>
      <w:r>
        <w:t xml:space="preserve">en el mismo ascendió a </w:t>
      </w:r>
      <w:r>
        <w:rPr>
          <w:b/>
        </w:rPr>
        <w:t xml:space="preserve">1.230.000€ más IVA </w:t>
      </w:r>
      <w:r>
        <w:t>que se facturaría a través d</w:t>
      </w:r>
      <w:r>
        <w:t xml:space="preserve">e 10 certificaciones mensuales lineales de </w:t>
      </w:r>
      <w:r>
        <w:rPr>
          <w:b/>
        </w:rPr>
        <w:t>123.000€ cada una.</w:t>
      </w:r>
      <w:r>
        <w:t xml:space="preserve"> </w:t>
      </w:r>
    </w:p>
    <w:p w:rsidR="00387DC6" w:rsidRDefault="00512BD3">
      <w:pPr>
        <w:spacing w:after="226" w:line="338" w:lineRule="auto"/>
        <w:ind w:left="891" w:right="0" w:hanging="10"/>
      </w:pPr>
      <w:r>
        <w:rPr>
          <w:b/>
          <w:u w:val="single" w:color="000000"/>
        </w:rPr>
        <w:t>Por lo tanto, el sobreprecio que se ha derivado de esta contratación indirecta y del</w:t>
      </w:r>
      <w:r>
        <w:rPr>
          <w:b/>
        </w:rPr>
        <w:t xml:space="preserve"> </w:t>
      </w:r>
      <w:r>
        <w:rPr>
          <w:b/>
          <w:u w:val="single" w:color="000000"/>
        </w:rPr>
        <w:t>cual se han apropiado los querellados ha ascendido a 789.245€ más IVA</w:t>
      </w:r>
      <w:r>
        <w:rPr>
          <w:b/>
        </w:rPr>
        <w:t xml:space="preserve">. </w:t>
      </w:r>
    </w:p>
    <w:p w:rsidR="00387DC6" w:rsidRDefault="00512BD3">
      <w:pPr>
        <w:ind w:left="881" w:right="15"/>
      </w:pPr>
      <w:r>
        <w:t xml:space="preserve">Con </w:t>
      </w:r>
      <w:r>
        <w:rPr>
          <w:b/>
        </w:rPr>
        <w:t xml:space="preserve">fecha 14 de marzo de 2013, </w:t>
      </w:r>
      <w:r>
        <w:t xml:space="preserve">una vez cumplido su objetivo de expolio, los querellados, en representación de ambas sociedad </w:t>
      </w:r>
      <w:r>
        <w:rPr>
          <w:b/>
        </w:rPr>
        <w:t xml:space="preserve">(................. y .................) </w:t>
      </w:r>
      <w:r>
        <w:t>decidieron resolver el contrato de fecha 25 de octubre de 2011 (quedando la obra inconclusa), acordando además lo siguient</w:t>
      </w:r>
      <w:r>
        <w:t xml:space="preserve">e: </w:t>
      </w:r>
    </w:p>
    <w:p w:rsidR="00387DC6" w:rsidRDefault="00512BD3">
      <w:pPr>
        <w:spacing w:after="11" w:line="296" w:lineRule="auto"/>
        <w:ind w:left="1601" w:right="25" w:firstLine="0"/>
      </w:pPr>
      <w:r>
        <w:rPr>
          <w:b/>
          <w:i/>
        </w:rPr>
        <w:t xml:space="preserve">"... Segundo. </w:t>
      </w:r>
      <w:r>
        <w:rPr>
          <w:i/>
        </w:rPr>
        <w:t xml:space="preserve">Que </w:t>
      </w:r>
      <w:r>
        <w:rPr>
          <w:i/>
          <w:u w:val="single" w:color="000000"/>
        </w:rPr>
        <w:t xml:space="preserve">................., S.L. abonó </w:t>
      </w:r>
      <w:r>
        <w:rPr>
          <w:b/>
          <w:i/>
          <w:u w:val="single" w:color="000000"/>
        </w:rPr>
        <w:t xml:space="preserve">a </w:t>
      </w:r>
      <w:r>
        <w:rPr>
          <w:i/>
          <w:u w:val="single" w:color="000000"/>
        </w:rPr>
        <w:t>................. hasta la fecha del presente</w:t>
      </w:r>
      <w:r>
        <w:rPr>
          <w:i/>
        </w:rPr>
        <w:t xml:space="preserve"> </w:t>
      </w:r>
      <w:r>
        <w:rPr>
          <w:i/>
          <w:u w:val="single" w:color="000000"/>
        </w:rPr>
        <w:t>acuerdo la cantidad de 2.055.590,960,</w:t>
      </w:r>
      <w:r>
        <w:rPr>
          <w:i/>
        </w:rPr>
        <w:t xml:space="preserve"> en concepto de adjudicación de la obra de la 2</w:t>
      </w:r>
      <w:r>
        <w:rPr>
          <w:i/>
          <w:vertAlign w:val="superscript"/>
        </w:rPr>
        <w:t>g</w:t>
      </w:r>
      <w:r>
        <w:rPr>
          <w:i/>
        </w:rPr>
        <w:t xml:space="preserve"> </w:t>
      </w:r>
      <w:r>
        <w:rPr>
          <w:i/>
        </w:rPr>
        <w:t>Fase de las viviendas tuteladas situadas en c/ ………..</w:t>
      </w:r>
      <w:r>
        <w:t xml:space="preserve"> </w:t>
      </w:r>
    </w:p>
    <w:p w:rsidR="00387DC6" w:rsidRDefault="00512BD3">
      <w:pPr>
        <w:spacing w:after="262" w:line="297" w:lineRule="auto"/>
        <w:ind w:left="1601" w:right="11"/>
      </w:pPr>
      <w:r>
        <w:rPr>
          <w:b/>
          <w:i/>
        </w:rPr>
        <w:t xml:space="preserve">Tercero. </w:t>
      </w:r>
      <w:r>
        <w:rPr>
          <w:i/>
        </w:rPr>
        <w:t xml:space="preserve">Como consecuencia del presente acuerdo, ................. en este acto abona mediante transferencia bancaria a ................., </w:t>
      </w:r>
      <w:r>
        <w:rPr>
          <w:i/>
          <w:u w:val="single" w:color="000000"/>
        </w:rPr>
        <w:t>la cantidad de 157.969.76C,</w:t>
      </w:r>
      <w:r>
        <w:rPr>
          <w:i/>
        </w:rPr>
        <w:t xml:space="preserve"> </w:t>
      </w:r>
      <w:r>
        <w:rPr>
          <w:i/>
          <w:u w:val="single" w:color="000000"/>
        </w:rPr>
        <w:t xml:space="preserve">en concepto de devolución por Obra </w:t>
      </w:r>
      <w:r>
        <w:rPr>
          <w:i/>
          <w:u w:val="single" w:color="000000"/>
        </w:rPr>
        <w:t>contratada y no ejecutada</w:t>
      </w:r>
      <w:r>
        <w:rPr>
          <w:i/>
        </w:rPr>
        <w:t xml:space="preserve">. </w:t>
      </w:r>
      <w:r>
        <w:rPr>
          <w:b/>
          <w:i/>
        </w:rPr>
        <w:t xml:space="preserve">Cuarto. </w:t>
      </w:r>
      <w:r>
        <w:rPr>
          <w:i/>
        </w:rPr>
        <w:t xml:space="preserve">Con independencia del acuerdo adoptado en el punto segundo, </w:t>
      </w:r>
      <w:r>
        <w:rPr>
          <w:i/>
          <w:u w:val="single" w:color="000000"/>
        </w:rPr>
        <w:t>las partes renuncian a</w:t>
      </w:r>
      <w:r>
        <w:rPr>
          <w:i/>
        </w:rPr>
        <w:t xml:space="preserve"> </w:t>
      </w:r>
      <w:r>
        <w:rPr>
          <w:i/>
          <w:u w:val="single" w:color="000000"/>
        </w:rPr>
        <w:t>la reclamación de toda cantidad en relación a esta obra</w:t>
      </w:r>
      <w:r>
        <w:rPr>
          <w:i/>
        </w:rPr>
        <w:t>."</w:t>
      </w:r>
      <w:r>
        <w:t xml:space="preserve"> </w:t>
      </w:r>
    </w:p>
    <w:p w:rsidR="00387DC6" w:rsidRDefault="00512BD3">
      <w:pPr>
        <w:spacing w:after="3"/>
        <w:ind w:left="881" w:right="15"/>
      </w:pPr>
      <w:r>
        <w:t xml:space="preserve">Por último, mencionar que actualmente, la obra no está finalizada. El contrato </w:t>
      </w:r>
      <w:r>
        <w:t xml:space="preserve">firmado entre </w:t>
      </w:r>
    </w:p>
    <w:p w:rsidR="00387DC6" w:rsidRDefault="00512BD3">
      <w:pPr>
        <w:spacing w:after="6"/>
        <w:ind w:left="881" w:right="15"/>
      </w:pPr>
      <w:r>
        <w:rPr>
          <w:b/>
        </w:rPr>
        <w:t xml:space="preserve">................. y ................., </w:t>
      </w:r>
      <w:r>
        <w:t xml:space="preserve">así como su resolución figuran en el </w:t>
      </w:r>
      <w:r>
        <w:rPr>
          <w:b/>
        </w:rPr>
        <w:t xml:space="preserve">Anexo 5.b </w:t>
      </w:r>
      <w:r>
        <w:t xml:space="preserve">del </w:t>
      </w:r>
      <w:r>
        <w:rPr>
          <w:b/>
        </w:rPr>
        <w:t xml:space="preserve">Informe Pericia </w:t>
      </w:r>
      <w:r>
        <w:t xml:space="preserve">y las certificaciones/facturas emitidas en el </w:t>
      </w:r>
      <w:r>
        <w:rPr>
          <w:b/>
        </w:rPr>
        <w:t xml:space="preserve">Anexo 6.c </w:t>
      </w:r>
      <w:r>
        <w:t xml:space="preserve">del mismo. También adjuntamos como </w:t>
      </w:r>
      <w:r>
        <w:rPr>
          <w:b/>
          <w:u w:val="single" w:color="000000"/>
        </w:rPr>
        <w:t>DOCUMENTO n</w:t>
      </w:r>
      <w:r>
        <w:rPr>
          <w:b/>
          <w:vertAlign w:val="superscript"/>
        </w:rPr>
        <w:t>s</w:t>
      </w:r>
      <w:r>
        <w:rPr>
          <w:b/>
          <w:u w:val="single" w:color="000000"/>
        </w:rPr>
        <w:t xml:space="preserve"> 5</w:t>
      </w:r>
      <w:r>
        <w:rPr>
          <w:b/>
        </w:rPr>
        <w:t xml:space="preserve"> </w:t>
      </w:r>
      <w:r>
        <w:t>el contrato que fue firmado e</w:t>
      </w:r>
      <w:r>
        <w:t xml:space="preserve">ntre </w:t>
      </w:r>
      <w:r>
        <w:rPr>
          <w:b/>
        </w:rPr>
        <w:t xml:space="preserve">................. </w:t>
      </w:r>
      <w:r>
        <w:t xml:space="preserve">y </w:t>
      </w:r>
    </w:p>
    <w:p w:rsidR="00387DC6" w:rsidRDefault="00512BD3">
      <w:pPr>
        <w:spacing w:after="571" w:line="265" w:lineRule="auto"/>
        <w:ind w:left="854" w:right="0" w:hanging="10"/>
      </w:pPr>
      <w:r>
        <w:rPr>
          <w:b/>
        </w:rPr>
        <w:t>..................</w:t>
      </w:r>
      <w:r>
        <w:t xml:space="preserve"> </w:t>
      </w:r>
    </w:p>
    <w:p w:rsidR="00387DC6" w:rsidRDefault="00512BD3">
      <w:pPr>
        <w:numPr>
          <w:ilvl w:val="0"/>
          <w:numId w:val="2"/>
        </w:numPr>
        <w:spacing w:after="286" w:line="265" w:lineRule="auto"/>
        <w:ind w:right="0" w:hanging="350"/>
      </w:pPr>
      <w:r>
        <w:rPr>
          <w:b/>
        </w:rPr>
        <w:t xml:space="preserve">Consultorías. </w:t>
      </w:r>
    </w:p>
    <w:p w:rsidR="00387DC6" w:rsidRDefault="00512BD3">
      <w:pPr>
        <w:spacing w:after="47"/>
        <w:ind w:left="881" w:right="15"/>
      </w:pPr>
      <w:r>
        <w:t xml:space="preserve">La sociedad </w:t>
      </w:r>
      <w:r>
        <w:rPr>
          <w:b/>
        </w:rPr>
        <w:t xml:space="preserve">................. </w:t>
      </w:r>
      <w:r>
        <w:t xml:space="preserve">ha facturado diversas consultorías a la sociedad </w:t>
      </w:r>
      <w:r>
        <w:rPr>
          <w:b/>
        </w:rPr>
        <w:t xml:space="preserve">................. </w:t>
      </w:r>
      <w:r>
        <w:t xml:space="preserve">por los conceptos que a continuación se detallan: </w:t>
      </w:r>
    </w:p>
    <w:tbl>
      <w:tblPr>
        <w:tblStyle w:val="TableGrid"/>
        <w:tblW w:w="6837" w:type="dxa"/>
        <w:tblInd w:w="1663" w:type="dxa"/>
        <w:tblCellMar>
          <w:top w:w="9" w:type="dxa"/>
          <w:left w:w="0" w:type="dxa"/>
          <w:bottom w:w="4" w:type="dxa"/>
          <w:right w:w="8" w:type="dxa"/>
        </w:tblCellMar>
        <w:tblLook w:val="04A0" w:firstRow="1" w:lastRow="0" w:firstColumn="1" w:lastColumn="0" w:noHBand="0" w:noVBand="1"/>
      </w:tblPr>
      <w:tblGrid>
        <w:gridCol w:w="3832"/>
        <w:gridCol w:w="950"/>
        <w:gridCol w:w="961"/>
        <w:gridCol w:w="1094"/>
      </w:tblGrid>
      <w:tr w:rsidR="00387DC6">
        <w:trPr>
          <w:trHeight w:val="230"/>
        </w:trPr>
        <w:tc>
          <w:tcPr>
            <w:tcW w:w="383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center"/>
            </w:pPr>
            <w:r>
              <w:rPr>
                <w:b/>
                <w:sz w:val="15"/>
              </w:rPr>
              <w:t>CONCEPTO</w:t>
            </w:r>
            <w:r>
              <w:rPr>
                <w:sz w:val="15"/>
              </w:rPr>
              <w:t xml:space="preserve"> </w:t>
            </w:r>
          </w:p>
        </w:tc>
        <w:tc>
          <w:tcPr>
            <w:tcW w:w="95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7" w:right="0" w:firstLine="0"/>
              <w:jc w:val="center"/>
            </w:pPr>
            <w:r>
              <w:rPr>
                <w:b/>
                <w:sz w:val="15"/>
              </w:rPr>
              <w:t>NS FRA</w:t>
            </w:r>
            <w:r>
              <w:rPr>
                <w:sz w:val="15"/>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7" w:firstLine="0"/>
              <w:jc w:val="center"/>
            </w:pPr>
            <w:r>
              <w:rPr>
                <w:b/>
                <w:sz w:val="15"/>
              </w:rPr>
              <w:t>FECHA</w:t>
            </w:r>
            <w:r>
              <w:rPr>
                <w:sz w:val="15"/>
              </w:rPr>
              <w:t xml:space="preserve"> </w:t>
            </w:r>
          </w:p>
        </w:tc>
        <w:tc>
          <w:tcPr>
            <w:tcW w:w="109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3" w:right="0" w:firstLine="0"/>
              <w:jc w:val="center"/>
            </w:pPr>
            <w:r>
              <w:rPr>
                <w:b/>
                <w:sz w:val="15"/>
              </w:rPr>
              <w:t>IMPORTE</w:t>
            </w:r>
            <w:r>
              <w:rPr>
                <w:sz w:val="15"/>
              </w:rPr>
              <w:t xml:space="preserve"> </w:t>
            </w:r>
          </w:p>
        </w:tc>
      </w:tr>
      <w:tr w:rsidR="00387DC6">
        <w:trPr>
          <w:trHeight w:val="644"/>
        </w:trPr>
        <w:tc>
          <w:tcPr>
            <w:tcW w:w="383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pPr>
            <w:r>
              <w:rPr>
                <w:sz w:val="15"/>
              </w:rPr>
              <w:t xml:space="preserve">Consultoría y A.Técnica para la elaboración de la calificación de Eficiencia energética de la Residencia </w:t>
            </w:r>
          </w:p>
        </w:tc>
        <w:tc>
          <w:tcPr>
            <w:tcW w:w="950" w:type="dxa"/>
            <w:tcBorders>
              <w:top w:val="single" w:sz="4" w:space="0" w:color="000000"/>
              <w:left w:val="single" w:sz="4" w:space="0" w:color="000000"/>
              <w:bottom w:val="single" w:sz="4" w:space="0" w:color="000000"/>
              <w:right w:val="single" w:sz="4" w:space="0" w:color="000000"/>
            </w:tcBorders>
          </w:tcPr>
          <w:p w:rsidR="00387DC6" w:rsidRDefault="00512BD3">
            <w:pPr>
              <w:spacing w:after="273" w:line="259" w:lineRule="auto"/>
              <w:ind w:left="-11" w:right="0" w:firstLine="0"/>
              <w:jc w:val="left"/>
            </w:pPr>
            <w:r>
              <w:rPr>
                <w:sz w:val="15"/>
              </w:rPr>
              <w:t xml:space="preserve"> </w:t>
            </w:r>
          </w:p>
          <w:p w:rsidR="00387DC6" w:rsidRDefault="00512BD3">
            <w:pPr>
              <w:spacing w:after="0" w:line="259" w:lineRule="auto"/>
              <w:ind w:left="8" w:right="0" w:firstLine="0"/>
              <w:jc w:val="center"/>
            </w:pPr>
            <w:r>
              <w:rPr>
                <w:sz w:val="15"/>
              </w:rPr>
              <w:t xml:space="preserve">009/11 </w:t>
            </w:r>
          </w:p>
        </w:tc>
        <w:tc>
          <w:tcPr>
            <w:tcW w:w="961"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91" w:right="0" w:firstLine="0"/>
              <w:jc w:val="left"/>
            </w:pPr>
            <w:r>
              <w:rPr>
                <w:sz w:val="15"/>
              </w:rPr>
              <w:t xml:space="preserve">20/05/2011 </w:t>
            </w:r>
          </w:p>
        </w:tc>
        <w:tc>
          <w:tcPr>
            <w:tcW w:w="1094"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4" w:firstLine="0"/>
              <w:jc w:val="right"/>
            </w:pPr>
            <w:r>
              <w:rPr>
                <w:sz w:val="15"/>
              </w:rPr>
              <w:t>30.000,00 €</w:t>
            </w:r>
          </w:p>
        </w:tc>
      </w:tr>
      <w:tr w:rsidR="00387DC6">
        <w:trPr>
          <w:trHeight w:val="653"/>
        </w:trPr>
        <w:tc>
          <w:tcPr>
            <w:tcW w:w="383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2" w:firstLine="0"/>
            </w:pPr>
            <w:r>
              <w:rPr>
                <w:sz w:val="15"/>
              </w:rPr>
              <w:t xml:space="preserve">Consultoría y A.Técnica </w:t>
            </w:r>
            <w:r>
              <w:rPr>
                <w:sz w:val="15"/>
              </w:rPr>
              <w:t xml:space="preserve">para la obtención del registro y la calificación ante Bienestar Social para el funcionamiento de la Residencia </w:t>
            </w:r>
          </w:p>
        </w:tc>
        <w:tc>
          <w:tcPr>
            <w:tcW w:w="950" w:type="dxa"/>
            <w:tcBorders>
              <w:top w:val="single" w:sz="4" w:space="0" w:color="000000"/>
              <w:left w:val="single" w:sz="4" w:space="0" w:color="000000"/>
              <w:bottom w:val="single" w:sz="4" w:space="0" w:color="000000"/>
              <w:right w:val="single" w:sz="4" w:space="0" w:color="000000"/>
            </w:tcBorders>
          </w:tcPr>
          <w:p w:rsidR="00387DC6" w:rsidRDefault="00512BD3">
            <w:pPr>
              <w:spacing w:after="38" w:line="298" w:lineRule="auto"/>
              <w:ind w:left="-13" w:right="911" w:firstLine="0"/>
              <w:jc w:val="left"/>
            </w:pPr>
            <w:r>
              <w:rPr>
                <w:sz w:val="15"/>
              </w:rPr>
              <w:t xml:space="preserve">  </w:t>
            </w:r>
          </w:p>
          <w:p w:rsidR="00387DC6" w:rsidRDefault="00512BD3">
            <w:pPr>
              <w:spacing w:after="0" w:line="259" w:lineRule="auto"/>
              <w:ind w:left="8" w:right="0" w:firstLine="0"/>
              <w:jc w:val="center"/>
            </w:pPr>
            <w:r>
              <w:rPr>
                <w:sz w:val="15"/>
              </w:rPr>
              <w:t xml:space="preserve">010/11 </w:t>
            </w:r>
          </w:p>
        </w:tc>
        <w:tc>
          <w:tcPr>
            <w:tcW w:w="961"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91" w:right="0" w:firstLine="0"/>
              <w:jc w:val="left"/>
            </w:pPr>
            <w:r>
              <w:rPr>
                <w:sz w:val="15"/>
              </w:rPr>
              <w:t xml:space="preserve">20/05/2011 </w:t>
            </w:r>
          </w:p>
        </w:tc>
        <w:tc>
          <w:tcPr>
            <w:tcW w:w="1094"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4" w:firstLine="0"/>
              <w:jc w:val="right"/>
            </w:pPr>
            <w:r>
              <w:rPr>
                <w:sz w:val="15"/>
              </w:rPr>
              <w:t>30.000,00 €</w:t>
            </w:r>
          </w:p>
        </w:tc>
      </w:tr>
      <w:tr w:rsidR="00387DC6">
        <w:trPr>
          <w:trHeight w:val="226"/>
        </w:trPr>
        <w:tc>
          <w:tcPr>
            <w:tcW w:w="383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Gestión y Elaboración de Plan de Marketing </w:t>
            </w:r>
          </w:p>
        </w:tc>
        <w:tc>
          <w:tcPr>
            <w:tcW w:w="95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 w:right="0" w:firstLine="0"/>
              <w:jc w:val="center"/>
            </w:pPr>
            <w:r>
              <w:rPr>
                <w:sz w:val="15"/>
              </w:rPr>
              <w:t xml:space="preserve">011/11 </w:t>
            </w:r>
          </w:p>
        </w:tc>
        <w:tc>
          <w:tcPr>
            <w:tcW w:w="96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91" w:right="0" w:firstLine="0"/>
              <w:jc w:val="left"/>
            </w:pPr>
            <w:r>
              <w:rPr>
                <w:sz w:val="15"/>
              </w:rPr>
              <w:t xml:space="preserve">30/05/2011 </w:t>
            </w:r>
          </w:p>
        </w:tc>
        <w:tc>
          <w:tcPr>
            <w:tcW w:w="109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4" w:firstLine="0"/>
              <w:jc w:val="right"/>
            </w:pPr>
            <w:r>
              <w:rPr>
                <w:sz w:val="15"/>
              </w:rPr>
              <w:t>50.000,00 €</w:t>
            </w:r>
          </w:p>
        </w:tc>
      </w:tr>
      <w:tr w:rsidR="00387DC6">
        <w:trPr>
          <w:trHeight w:val="235"/>
        </w:trPr>
        <w:tc>
          <w:tcPr>
            <w:tcW w:w="3831" w:type="dxa"/>
            <w:tcBorders>
              <w:top w:val="single" w:sz="4" w:space="0" w:color="000000"/>
              <w:left w:val="nil"/>
              <w:bottom w:val="nil"/>
              <w:right w:val="nil"/>
            </w:tcBorders>
          </w:tcPr>
          <w:p w:rsidR="00387DC6" w:rsidRDefault="00512BD3">
            <w:pPr>
              <w:spacing w:after="0" w:line="259" w:lineRule="auto"/>
              <w:ind w:left="10" w:right="0" w:firstLine="0"/>
              <w:jc w:val="left"/>
            </w:pPr>
            <w:r>
              <w:rPr>
                <w:rFonts w:ascii="Times New Roman" w:eastAsia="Times New Roman" w:hAnsi="Times New Roman" w:cs="Times New Roman"/>
                <w:sz w:val="10"/>
              </w:rPr>
              <w:t xml:space="preserve"> </w:t>
            </w:r>
          </w:p>
        </w:tc>
        <w:tc>
          <w:tcPr>
            <w:tcW w:w="950" w:type="dxa"/>
            <w:tcBorders>
              <w:top w:val="single" w:sz="4" w:space="0" w:color="000000"/>
              <w:left w:val="nil"/>
              <w:bottom w:val="nil"/>
              <w:right w:val="single" w:sz="4" w:space="0" w:color="000000"/>
            </w:tcBorders>
          </w:tcPr>
          <w:p w:rsidR="00387DC6" w:rsidRDefault="00512BD3">
            <w:pPr>
              <w:spacing w:after="0" w:line="259" w:lineRule="auto"/>
              <w:ind w:left="10" w:right="0" w:firstLine="0"/>
              <w:jc w:val="left"/>
            </w:pPr>
            <w:r>
              <w:rPr>
                <w:rFonts w:ascii="Times New Roman" w:eastAsia="Times New Roman" w:hAnsi="Times New Roman" w:cs="Times New Roman"/>
                <w:sz w:val="10"/>
              </w:rPr>
              <w:t xml:space="preserve"> </w:t>
            </w:r>
          </w:p>
        </w:tc>
        <w:tc>
          <w:tcPr>
            <w:tcW w:w="96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5" w:right="0" w:firstLine="0"/>
              <w:jc w:val="center"/>
            </w:pPr>
            <w:r>
              <w:rPr>
                <w:b/>
                <w:sz w:val="15"/>
              </w:rPr>
              <w:t>TOTAL</w:t>
            </w:r>
            <w:r>
              <w:rPr>
                <w:sz w:val="15"/>
              </w:rPr>
              <w:t xml:space="preserve"> </w:t>
            </w:r>
          </w:p>
        </w:tc>
        <w:tc>
          <w:tcPr>
            <w:tcW w:w="109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4" w:firstLine="0"/>
              <w:jc w:val="right"/>
            </w:pPr>
            <w:r>
              <w:rPr>
                <w:b/>
                <w:sz w:val="15"/>
              </w:rPr>
              <w:t>110.000,00 €</w:t>
            </w:r>
          </w:p>
        </w:tc>
      </w:tr>
    </w:tbl>
    <w:p w:rsidR="00387DC6" w:rsidRDefault="00512BD3">
      <w:pPr>
        <w:spacing w:after="520"/>
        <w:ind w:left="881" w:right="15"/>
      </w:pPr>
      <w:r>
        <w:t xml:space="preserve">Se recogen dichas facturas emitidas en el </w:t>
      </w:r>
      <w:r>
        <w:rPr>
          <w:b/>
        </w:rPr>
        <w:t xml:space="preserve">Anexo 6.c </w:t>
      </w:r>
      <w:r>
        <w:t xml:space="preserve">del </w:t>
      </w:r>
      <w:r>
        <w:rPr>
          <w:b/>
        </w:rPr>
        <w:t xml:space="preserve">Informe Pericial. </w:t>
      </w:r>
      <w:r>
        <w:t>Desconocemos, si las facturas son falsas o se corresponden con trabajos realizados, y en este último extremo, la necesariedad de los mismos y su verdadero valor de merc</w:t>
      </w:r>
      <w:r>
        <w:t xml:space="preserve">ado, ya que la sociedad no dispone de estudio o informe alguno en relación a esas facturas. </w:t>
      </w:r>
    </w:p>
    <w:p w:rsidR="00387DC6" w:rsidRDefault="00512BD3">
      <w:pPr>
        <w:numPr>
          <w:ilvl w:val="0"/>
          <w:numId w:val="2"/>
        </w:numPr>
        <w:spacing w:after="286" w:line="265" w:lineRule="auto"/>
        <w:ind w:right="0" w:hanging="350"/>
      </w:pPr>
      <w:r>
        <w:rPr>
          <w:b/>
        </w:rPr>
        <w:t>Servicios de administración.</w:t>
      </w:r>
    </w:p>
    <w:p w:rsidR="00387DC6" w:rsidRDefault="00387DC6">
      <w:pPr>
        <w:sectPr w:rsidR="00387DC6">
          <w:footerReference w:type="even" r:id="rId7"/>
          <w:footerReference w:type="default" r:id="rId8"/>
          <w:footerReference w:type="first" r:id="rId9"/>
          <w:pgSz w:w="11899" w:h="16841"/>
          <w:pgMar w:top="1394" w:right="1758" w:bottom="1519" w:left="1613" w:header="720" w:footer="720" w:gutter="0"/>
          <w:cols w:space="720"/>
        </w:sectPr>
      </w:pPr>
    </w:p>
    <w:tbl>
      <w:tblPr>
        <w:tblStyle w:val="TableGrid"/>
        <w:tblW w:w="3495" w:type="dxa"/>
        <w:tblInd w:w="2504" w:type="dxa"/>
        <w:tblCellMar>
          <w:top w:w="9" w:type="dxa"/>
          <w:left w:w="10" w:type="dxa"/>
          <w:bottom w:w="4" w:type="dxa"/>
          <w:right w:w="7" w:type="dxa"/>
        </w:tblCellMar>
        <w:tblLook w:val="04A0" w:firstRow="1" w:lastRow="0" w:firstColumn="1" w:lastColumn="0" w:noHBand="0" w:noVBand="1"/>
      </w:tblPr>
      <w:tblGrid>
        <w:gridCol w:w="1100"/>
        <w:gridCol w:w="1109"/>
        <w:gridCol w:w="1286"/>
      </w:tblGrid>
      <w:tr w:rsidR="00387DC6">
        <w:trPr>
          <w:trHeight w:val="274"/>
        </w:trPr>
        <w:tc>
          <w:tcPr>
            <w:tcW w:w="109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center"/>
            </w:pPr>
            <w:r>
              <w:rPr>
                <w:sz w:val="15"/>
              </w:rPr>
              <w:t>N</w:t>
            </w:r>
            <w:r>
              <w:rPr>
                <w:sz w:val="15"/>
                <w:vertAlign w:val="superscript"/>
              </w:rPr>
              <w:t>s</w:t>
            </w:r>
            <w:r>
              <w:rPr>
                <w:sz w:val="15"/>
              </w:rPr>
              <w:t xml:space="preserve"> FRA </w:t>
            </w:r>
          </w:p>
        </w:tc>
        <w:tc>
          <w:tcPr>
            <w:tcW w:w="110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5" w:firstLine="0"/>
              <w:jc w:val="center"/>
            </w:pPr>
            <w:r>
              <w:rPr>
                <w:sz w:val="15"/>
              </w:rPr>
              <w:t xml:space="preserve">FECHA </w:t>
            </w:r>
          </w:p>
        </w:tc>
        <w:tc>
          <w:tcPr>
            <w:tcW w:w="128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3" w:firstLine="0"/>
              <w:jc w:val="center"/>
            </w:pPr>
            <w:r>
              <w:rPr>
                <w:sz w:val="15"/>
              </w:rPr>
              <w:t xml:space="preserve">IMPORTE </w:t>
            </w:r>
          </w:p>
        </w:tc>
      </w:tr>
      <w:tr w:rsidR="00387DC6">
        <w:trPr>
          <w:trHeight w:val="250"/>
        </w:trPr>
        <w:tc>
          <w:tcPr>
            <w:tcW w:w="109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039/12 </w:t>
            </w:r>
          </w:p>
        </w:tc>
        <w:tc>
          <w:tcPr>
            <w:tcW w:w="110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2" w:firstLine="0"/>
              <w:jc w:val="center"/>
            </w:pPr>
            <w:r>
              <w:rPr>
                <w:sz w:val="15"/>
              </w:rPr>
              <w:t xml:space="preserve">30/07/2012 </w:t>
            </w:r>
          </w:p>
        </w:tc>
        <w:tc>
          <w:tcPr>
            <w:tcW w:w="128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4.070,11 €</w:t>
            </w:r>
          </w:p>
        </w:tc>
      </w:tr>
      <w:tr w:rsidR="00387DC6">
        <w:trPr>
          <w:trHeight w:val="254"/>
        </w:trPr>
        <w:tc>
          <w:tcPr>
            <w:tcW w:w="109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045/12 </w:t>
            </w:r>
          </w:p>
        </w:tc>
        <w:tc>
          <w:tcPr>
            <w:tcW w:w="110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2" w:firstLine="0"/>
              <w:jc w:val="center"/>
            </w:pPr>
            <w:r>
              <w:rPr>
                <w:sz w:val="15"/>
              </w:rPr>
              <w:t xml:space="preserve">30/08/2012 </w:t>
            </w:r>
          </w:p>
        </w:tc>
        <w:tc>
          <w:tcPr>
            <w:tcW w:w="1286"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0" w:firstLine="0"/>
              <w:jc w:val="right"/>
            </w:pPr>
            <w:r>
              <w:rPr>
                <w:sz w:val="15"/>
              </w:rPr>
              <w:t>4.170,49 €</w:t>
            </w:r>
          </w:p>
        </w:tc>
      </w:tr>
      <w:tr w:rsidR="00387DC6">
        <w:trPr>
          <w:trHeight w:val="250"/>
        </w:trPr>
        <w:tc>
          <w:tcPr>
            <w:tcW w:w="109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052/12 </w:t>
            </w:r>
          </w:p>
        </w:tc>
        <w:tc>
          <w:tcPr>
            <w:tcW w:w="110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2" w:firstLine="0"/>
              <w:jc w:val="center"/>
            </w:pPr>
            <w:r>
              <w:rPr>
                <w:sz w:val="15"/>
              </w:rPr>
              <w:t xml:space="preserve">30/09/2012 </w:t>
            </w:r>
          </w:p>
        </w:tc>
        <w:tc>
          <w:tcPr>
            <w:tcW w:w="128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4.170,49 €</w:t>
            </w:r>
          </w:p>
        </w:tc>
      </w:tr>
      <w:tr w:rsidR="00387DC6">
        <w:trPr>
          <w:trHeight w:val="254"/>
        </w:trPr>
        <w:tc>
          <w:tcPr>
            <w:tcW w:w="109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057/12 </w:t>
            </w:r>
          </w:p>
        </w:tc>
        <w:tc>
          <w:tcPr>
            <w:tcW w:w="110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2" w:firstLine="0"/>
              <w:jc w:val="center"/>
            </w:pPr>
            <w:r>
              <w:rPr>
                <w:sz w:val="15"/>
              </w:rPr>
              <w:t xml:space="preserve">31/10/2012 </w:t>
            </w:r>
          </w:p>
        </w:tc>
        <w:tc>
          <w:tcPr>
            <w:tcW w:w="1286"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0" w:firstLine="0"/>
              <w:jc w:val="right"/>
            </w:pPr>
            <w:r>
              <w:rPr>
                <w:sz w:val="15"/>
              </w:rPr>
              <w:t>4.170,49 €</w:t>
            </w:r>
          </w:p>
        </w:tc>
      </w:tr>
      <w:tr w:rsidR="00387DC6">
        <w:trPr>
          <w:trHeight w:val="250"/>
        </w:trPr>
        <w:tc>
          <w:tcPr>
            <w:tcW w:w="109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060/12 </w:t>
            </w:r>
          </w:p>
        </w:tc>
        <w:tc>
          <w:tcPr>
            <w:tcW w:w="110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2" w:firstLine="0"/>
              <w:jc w:val="center"/>
            </w:pPr>
            <w:r>
              <w:rPr>
                <w:sz w:val="15"/>
              </w:rPr>
              <w:t xml:space="preserve">30/11/2012 </w:t>
            </w:r>
          </w:p>
        </w:tc>
        <w:tc>
          <w:tcPr>
            <w:tcW w:w="128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4.170,49 €</w:t>
            </w:r>
          </w:p>
        </w:tc>
      </w:tr>
      <w:tr w:rsidR="00387DC6">
        <w:trPr>
          <w:trHeight w:val="252"/>
        </w:trPr>
        <w:tc>
          <w:tcPr>
            <w:tcW w:w="109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065/12 </w:t>
            </w:r>
          </w:p>
        </w:tc>
        <w:tc>
          <w:tcPr>
            <w:tcW w:w="110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2" w:firstLine="0"/>
              <w:jc w:val="center"/>
            </w:pPr>
            <w:r>
              <w:rPr>
                <w:sz w:val="15"/>
              </w:rPr>
              <w:t xml:space="preserve">31/12/2012 </w:t>
            </w:r>
          </w:p>
        </w:tc>
        <w:tc>
          <w:tcPr>
            <w:tcW w:w="1286"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0" w:firstLine="0"/>
              <w:jc w:val="right"/>
            </w:pPr>
            <w:r>
              <w:rPr>
                <w:sz w:val="15"/>
              </w:rPr>
              <w:t>4.170,49 €</w:t>
            </w:r>
          </w:p>
        </w:tc>
      </w:tr>
      <w:tr w:rsidR="00387DC6">
        <w:trPr>
          <w:trHeight w:val="250"/>
        </w:trPr>
        <w:tc>
          <w:tcPr>
            <w:tcW w:w="109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003/13 </w:t>
            </w:r>
          </w:p>
        </w:tc>
        <w:tc>
          <w:tcPr>
            <w:tcW w:w="110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2" w:firstLine="0"/>
              <w:jc w:val="center"/>
            </w:pPr>
            <w:r>
              <w:rPr>
                <w:sz w:val="15"/>
              </w:rPr>
              <w:t xml:space="preserve">31/01/2013 </w:t>
            </w:r>
          </w:p>
        </w:tc>
        <w:tc>
          <w:tcPr>
            <w:tcW w:w="128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5.000,00 €</w:t>
            </w:r>
          </w:p>
        </w:tc>
      </w:tr>
      <w:tr w:rsidR="00387DC6">
        <w:trPr>
          <w:trHeight w:val="264"/>
        </w:trPr>
        <w:tc>
          <w:tcPr>
            <w:tcW w:w="109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011/13 </w:t>
            </w:r>
          </w:p>
        </w:tc>
        <w:tc>
          <w:tcPr>
            <w:tcW w:w="110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2" w:firstLine="0"/>
              <w:jc w:val="center"/>
            </w:pPr>
            <w:r>
              <w:rPr>
                <w:sz w:val="15"/>
              </w:rPr>
              <w:t xml:space="preserve">28/02/2013 </w:t>
            </w:r>
          </w:p>
        </w:tc>
        <w:tc>
          <w:tcPr>
            <w:tcW w:w="1286"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0" w:firstLine="0"/>
              <w:jc w:val="right"/>
            </w:pPr>
            <w:r>
              <w:rPr>
                <w:sz w:val="15"/>
              </w:rPr>
              <w:t>5.227,49 €</w:t>
            </w:r>
          </w:p>
        </w:tc>
      </w:tr>
      <w:tr w:rsidR="00387DC6">
        <w:trPr>
          <w:trHeight w:val="269"/>
        </w:trPr>
        <w:tc>
          <w:tcPr>
            <w:tcW w:w="109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074/13 </w:t>
            </w:r>
          </w:p>
        </w:tc>
        <w:tc>
          <w:tcPr>
            <w:tcW w:w="110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2" w:firstLine="0"/>
              <w:jc w:val="center"/>
            </w:pPr>
            <w:r>
              <w:rPr>
                <w:sz w:val="15"/>
              </w:rPr>
              <w:t xml:space="preserve">31/08/2013 </w:t>
            </w:r>
          </w:p>
        </w:tc>
        <w:tc>
          <w:tcPr>
            <w:tcW w:w="128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4.500,00 €</w:t>
            </w:r>
          </w:p>
        </w:tc>
      </w:tr>
      <w:tr w:rsidR="00387DC6">
        <w:trPr>
          <w:trHeight w:val="274"/>
        </w:trPr>
        <w:tc>
          <w:tcPr>
            <w:tcW w:w="1099" w:type="dxa"/>
            <w:tcBorders>
              <w:top w:val="single" w:sz="4" w:space="0" w:color="000000"/>
              <w:left w:val="nil"/>
              <w:bottom w:val="nil"/>
              <w:right w:val="single" w:sz="4" w:space="0" w:color="000000"/>
            </w:tcBorders>
          </w:tcPr>
          <w:p w:rsidR="00387DC6" w:rsidRDefault="00512BD3">
            <w:pPr>
              <w:spacing w:after="0" w:line="259" w:lineRule="auto"/>
              <w:ind w:right="0" w:firstLine="0"/>
              <w:jc w:val="left"/>
            </w:pPr>
            <w:r>
              <w:rPr>
                <w:rFonts w:ascii="Times New Roman" w:eastAsia="Times New Roman" w:hAnsi="Times New Roman" w:cs="Times New Roman"/>
                <w:sz w:val="10"/>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3" w:firstLine="0"/>
              <w:jc w:val="center"/>
            </w:pPr>
            <w:r>
              <w:rPr>
                <w:sz w:val="15"/>
              </w:rPr>
              <w:t xml:space="preserve">TOTAL </w:t>
            </w:r>
          </w:p>
        </w:tc>
        <w:tc>
          <w:tcPr>
            <w:tcW w:w="128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39.650,05 €</w:t>
            </w:r>
          </w:p>
        </w:tc>
      </w:tr>
    </w:tbl>
    <w:p w:rsidR="00387DC6" w:rsidRDefault="00512BD3">
      <w:pPr>
        <w:ind w:left="859" w:right="15"/>
      </w:pPr>
      <w:r>
        <w:t xml:space="preserve">No sabemos qué gestiones ha podido realizar esta empresa que no pudieran ser realizadas por los propios administradores, por los socios de esta sociedad o por el personal a su cargo. Estas facturas figuran en el </w:t>
      </w:r>
      <w:r>
        <w:rPr>
          <w:b/>
        </w:rPr>
        <w:t xml:space="preserve">Anexo 6.c </w:t>
      </w:r>
      <w:r>
        <w:t xml:space="preserve">del </w:t>
      </w:r>
      <w:r>
        <w:rPr>
          <w:b/>
        </w:rPr>
        <w:t>Informe Pericial.</w:t>
      </w:r>
      <w:r>
        <w:t xml:space="preserve"> </w:t>
      </w:r>
    </w:p>
    <w:p w:rsidR="00387DC6" w:rsidRDefault="00512BD3">
      <w:pPr>
        <w:numPr>
          <w:ilvl w:val="0"/>
          <w:numId w:val="3"/>
        </w:numPr>
        <w:spacing w:after="75" w:line="265" w:lineRule="auto"/>
        <w:ind w:right="0" w:hanging="221"/>
      </w:pPr>
      <w:r>
        <w:rPr>
          <w:b/>
        </w:rPr>
        <w:t>Otras Gesti</w:t>
      </w:r>
      <w:r>
        <w:rPr>
          <w:b/>
        </w:rPr>
        <w:t>ones y Servicios.</w:t>
      </w:r>
      <w:r>
        <w:t xml:space="preserve"> </w:t>
      </w:r>
    </w:p>
    <w:tbl>
      <w:tblPr>
        <w:tblStyle w:val="TableGrid"/>
        <w:tblW w:w="7048" w:type="dxa"/>
        <w:tblInd w:w="1450" w:type="dxa"/>
        <w:tblCellMar>
          <w:top w:w="9" w:type="dxa"/>
          <w:left w:w="0" w:type="dxa"/>
          <w:bottom w:w="4" w:type="dxa"/>
          <w:right w:w="7" w:type="dxa"/>
        </w:tblCellMar>
        <w:tblLook w:val="04A0" w:firstRow="1" w:lastRow="0" w:firstColumn="1" w:lastColumn="0" w:noHBand="0" w:noVBand="1"/>
      </w:tblPr>
      <w:tblGrid>
        <w:gridCol w:w="3946"/>
        <w:gridCol w:w="989"/>
        <w:gridCol w:w="975"/>
        <w:gridCol w:w="1138"/>
      </w:tblGrid>
      <w:tr w:rsidR="00387DC6">
        <w:trPr>
          <w:trHeight w:val="230"/>
        </w:trPr>
        <w:tc>
          <w:tcPr>
            <w:tcW w:w="394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center"/>
            </w:pPr>
            <w:r>
              <w:rPr>
                <w:b/>
                <w:sz w:val="15"/>
              </w:rPr>
              <w:t>CONCEPTO</w:t>
            </w:r>
            <w:r>
              <w:rPr>
                <w:sz w:val="15"/>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6" w:right="0" w:firstLine="0"/>
              <w:jc w:val="center"/>
            </w:pPr>
            <w:r>
              <w:rPr>
                <w:b/>
                <w:sz w:val="15"/>
              </w:rPr>
              <w:t>N® FRA</w:t>
            </w:r>
            <w:r>
              <w:rPr>
                <w:sz w:val="15"/>
              </w:rPr>
              <w:t xml:space="preserve"> </w:t>
            </w:r>
          </w:p>
        </w:tc>
        <w:tc>
          <w:tcPr>
            <w:tcW w:w="97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3" w:firstLine="0"/>
              <w:jc w:val="center"/>
            </w:pPr>
            <w:r>
              <w:rPr>
                <w:b/>
                <w:sz w:val="15"/>
              </w:rPr>
              <w:t>FECHA</w:t>
            </w:r>
            <w:r>
              <w:rPr>
                <w:sz w:val="15"/>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7" w:right="0" w:firstLine="0"/>
              <w:jc w:val="center"/>
            </w:pPr>
            <w:r>
              <w:rPr>
                <w:b/>
                <w:sz w:val="15"/>
              </w:rPr>
              <w:t>IMPORTE</w:t>
            </w:r>
            <w:r>
              <w:rPr>
                <w:sz w:val="15"/>
              </w:rPr>
              <w:t xml:space="preserve"> </w:t>
            </w:r>
          </w:p>
        </w:tc>
      </w:tr>
      <w:tr w:rsidR="00387DC6">
        <w:trPr>
          <w:trHeight w:val="444"/>
        </w:trPr>
        <w:tc>
          <w:tcPr>
            <w:tcW w:w="394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Asesorar y gestionar el equipamiento de la Residencia </w:t>
            </w:r>
          </w:p>
        </w:tc>
        <w:tc>
          <w:tcPr>
            <w:tcW w:w="989"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8" w:right="0" w:firstLine="0"/>
              <w:jc w:val="center"/>
            </w:pPr>
            <w:r>
              <w:rPr>
                <w:sz w:val="15"/>
              </w:rPr>
              <w:t xml:space="preserve">046/12 </w:t>
            </w:r>
          </w:p>
        </w:tc>
        <w:tc>
          <w:tcPr>
            <w:tcW w:w="975"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101" w:right="0" w:firstLine="0"/>
              <w:jc w:val="left"/>
            </w:pPr>
            <w:r>
              <w:rPr>
                <w:sz w:val="15"/>
              </w:rPr>
              <w:t xml:space="preserve">30/08/2012 </w:t>
            </w:r>
          </w:p>
        </w:tc>
        <w:tc>
          <w:tcPr>
            <w:tcW w:w="1138"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0" w:firstLine="0"/>
              <w:jc w:val="right"/>
            </w:pPr>
            <w:r>
              <w:rPr>
                <w:sz w:val="15"/>
              </w:rPr>
              <w:t>68.009,00 €</w:t>
            </w:r>
          </w:p>
        </w:tc>
      </w:tr>
      <w:tr w:rsidR="00387DC6">
        <w:trPr>
          <w:trHeight w:val="446"/>
        </w:trPr>
        <w:tc>
          <w:tcPr>
            <w:tcW w:w="394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Utilización de vehículo de su propiedad Toyota 9704- </w:t>
            </w:r>
            <w:r>
              <w:rPr>
                <w:sz w:val="15"/>
              </w:rPr>
              <w:t xml:space="preserve">HMR según contrato de 02/02/2013 </w:t>
            </w:r>
          </w:p>
        </w:tc>
        <w:tc>
          <w:tcPr>
            <w:tcW w:w="989" w:type="dxa"/>
            <w:tcBorders>
              <w:top w:val="single" w:sz="4" w:space="0" w:color="000000"/>
              <w:left w:val="single" w:sz="4" w:space="0" w:color="000000"/>
              <w:bottom w:val="single" w:sz="4" w:space="0" w:color="000000"/>
              <w:right w:val="single" w:sz="4" w:space="0" w:color="000000"/>
            </w:tcBorders>
          </w:tcPr>
          <w:p w:rsidR="00387DC6" w:rsidRDefault="00512BD3">
            <w:pPr>
              <w:spacing w:after="74" w:line="259" w:lineRule="auto"/>
              <w:ind w:left="-10" w:right="0" w:firstLine="0"/>
              <w:jc w:val="left"/>
            </w:pPr>
            <w:r>
              <w:rPr>
                <w:sz w:val="15"/>
              </w:rPr>
              <w:t xml:space="preserve"> </w:t>
            </w:r>
          </w:p>
          <w:p w:rsidR="00387DC6" w:rsidRDefault="00512BD3">
            <w:pPr>
              <w:spacing w:after="0" w:line="259" w:lineRule="auto"/>
              <w:ind w:left="8" w:right="0" w:firstLine="0"/>
              <w:jc w:val="center"/>
            </w:pPr>
            <w:r>
              <w:rPr>
                <w:sz w:val="15"/>
              </w:rPr>
              <w:t xml:space="preserve">073/13 </w:t>
            </w:r>
          </w:p>
        </w:tc>
        <w:tc>
          <w:tcPr>
            <w:tcW w:w="975"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101" w:right="0" w:firstLine="0"/>
              <w:jc w:val="left"/>
            </w:pPr>
            <w:r>
              <w:rPr>
                <w:sz w:val="15"/>
              </w:rPr>
              <w:t xml:space="preserve">31/08/2013 </w:t>
            </w:r>
          </w:p>
        </w:tc>
        <w:tc>
          <w:tcPr>
            <w:tcW w:w="1138"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0" w:firstLine="0"/>
              <w:jc w:val="right"/>
            </w:pPr>
            <w:r>
              <w:rPr>
                <w:sz w:val="15"/>
              </w:rPr>
              <w:t>6.506,66 €</w:t>
            </w:r>
          </w:p>
        </w:tc>
      </w:tr>
      <w:tr w:rsidR="00387DC6">
        <w:trPr>
          <w:trHeight w:val="446"/>
        </w:trPr>
        <w:tc>
          <w:tcPr>
            <w:tcW w:w="394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pPr>
            <w:r>
              <w:rPr>
                <w:sz w:val="15"/>
              </w:rPr>
              <w:t xml:space="preserve">Prestación de servicios para la homologación de Aulas para realizar cursos con la JCCM </w:t>
            </w:r>
          </w:p>
        </w:tc>
        <w:tc>
          <w:tcPr>
            <w:tcW w:w="989" w:type="dxa"/>
            <w:tcBorders>
              <w:top w:val="single" w:sz="4" w:space="0" w:color="000000"/>
              <w:left w:val="single" w:sz="4" w:space="0" w:color="000000"/>
              <w:bottom w:val="single" w:sz="4" w:space="0" w:color="000000"/>
              <w:right w:val="single" w:sz="4" w:space="0" w:color="000000"/>
            </w:tcBorders>
          </w:tcPr>
          <w:p w:rsidR="00387DC6" w:rsidRDefault="00512BD3">
            <w:pPr>
              <w:spacing w:after="76" w:line="259" w:lineRule="auto"/>
              <w:ind w:left="-11" w:right="0" w:firstLine="0"/>
              <w:jc w:val="left"/>
            </w:pPr>
            <w:r>
              <w:rPr>
                <w:sz w:val="15"/>
              </w:rPr>
              <w:t xml:space="preserve"> </w:t>
            </w:r>
          </w:p>
          <w:p w:rsidR="00387DC6" w:rsidRDefault="00512BD3">
            <w:pPr>
              <w:spacing w:after="0" w:line="259" w:lineRule="auto"/>
              <w:ind w:left="8" w:right="0" w:firstLine="0"/>
              <w:jc w:val="center"/>
            </w:pPr>
            <w:r>
              <w:rPr>
                <w:sz w:val="15"/>
              </w:rPr>
              <w:t xml:space="preserve">074/13 </w:t>
            </w:r>
          </w:p>
        </w:tc>
        <w:tc>
          <w:tcPr>
            <w:tcW w:w="975"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101" w:right="0" w:firstLine="0"/>
              <w:jc w:val="left"/>
            </w:pPr>
            <w:r>
              <w:rPr>
                <w:sz w:val="15"/>
              </w:rPr>
              <w:t xml:space="preserve">31/08/2013 </w:t>
            </w:r>
          </w:p>
        </w:tc>
        <w:tc>
          <w:tcPr>
            <w:tcW w:w="1138"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0" w:firstLine="0"/>
              <w:jc w:val="right"/>
            </w:pPr>
            <w:r>
              <w:rPr>
                <w:sz w:val="15"/>
              </w:rPr>
              <w:t>4.500,00 €</w:t>
            </w:r>
          </w:p>
        </w:tc>
      </w:tr>
      <w:tr w:rsidR="00387DC6">
        <w:trPr>
          <w:trHeight w:val="461"/>
        </w:trPr>
        <w:tc>
          <w:tcPr>
            <w:tcW w:w="3947" w:type="dxa"/>
            <w:tcBorders>
              <w:top w:val="single" w:sz="4" w:space="0" w:color="000000"/>
              <w:left w:val="single" w:sz="4" w:space="0" w:color="000000"/>
              <w:bottom w:val="single" w:sz="4" w:space="0" w:color="000000"/>
              <w:right w:val="single" w:sz="4" w:space="0" w:color="000000"/>
            </w:tcBorders>
          </w:tcPr>
          <w:p w:rsidR="00387DC6" w:rsidRDefault="00512BD3">
            <w:pPr>
              <w:spacing w:after="33" w:line="259" w:lineRule="auto"/>
              <w:ind w:left="10" w:right="0" w:firstLine="0"/>
            </w:pPr>
            <w:r>
              <w:rPr>
                <w:sz w:val="15"/>
              </w:rPr>
              <w:t>Prestación de servicios para la solicitud de 2 cursos de la</w:t>
            </w:r>
          </w:p>
          <w:p w:rsidR="00387DC6" w:rsidRDefault="00512BD3">
            <w:pPr>
              <w:spacing w:after="0" w:line="259" w:lineRule="auto"/>
              <w:ind w:left="10" w:right="0" w:firstLine="0"/>
              <w:jc w:val="left"/>
            </w:pPr>
            <w:r>
              <w:rPr>
                <w:sz w:val="15"/>
              </w:rPr>
              <w:t xml:space="preserve">JCCM </w:t>
            </w:r>
          </w:p>
        </w:tc>
        <w:tc>
          <w:tcPr>
            <w:tcW w:w="989" w:type="dxa"/>
            <w:tcBorders>
              <w:top w:val="single" w:sz="4" w:space="0" w:color="000000"/>
              <w:left w:val="single" w:sz="4" w:space="0" w:color="000000"/>
              <w:bottom w:val="single" w:sz="4" w:space="0" w:color="000000"/>
              <w:right w:val="single" w:sz="4" w:space="0" w:color="000000"/>
            </w:tcBorders>
          </w:tcPr>
          <w:p w:rsidR="00387DC6" w:rsidRDefault="00512BD3">
            <w:pPr>
              <w:spacing w:after="91" w:line="259" w:lineRule="auto"/>
              <w:ind w:left="-13" w:right="0" w:firstLine="0"/>
              <w:jc w:val="left"/>
            </w:pPr>
            <w:r>
              <w:rPr>
                <w:sz w:val="15"/>
              </w:rPr>
              <w:t xml:space="preserve"> </w:t>
            </w:r>
          </w:p>
          <w:p w:rsidR="00387DC6" w:rsidRDefault="00512BD3">
            <w:pPr>
              <w:spacing w:after="0" w:line="259" w:lineRule="auto"/>
              <w:ind w:left="8" w:right="0" w:firstLine="0"/>
              <w:jc w:val="center"/>
            </w:pPr>
            <w:r>
              <w:rPr>
                <w:sz w:val="15"/>
              </w:rPr>
              <w:t xml:space="preserve">075/13 </w:t>
            </w:r>
          </w:p>
        </w:tc>
        <w:tc>
          <w:tcPr>
            <w:tcW w:w="975"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101" w:right="0" w:firstLine="0"/>
              <w:jc w:val="left"/>
            </w:pPr>
            <w:r>
              <w:rPr>
                <w:sz w:val="15"/>
              </w:rPr>
              <w:t xml:space="preserve">31/08/2013 </w:t>
            </w:r>
          </w:p>
        </w:tc>
        <w:tc>
          <w:tcPr>
            <w:tcW w:w="1138"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0" w:firstLine="0"/>
              <w:jc w:val="right"/>
            </w:pPr>
            <w:r>
              <w:rPr>
                <w:sz w:val="15"/>
              </w:rPr>
              <w:t>3.600,00 €</w:t>
            </w:r>
          </w:p>
        </w:tc>
      </w:tr>
      <w:tr w:rsidR="00387DC6">
        <w:trPr>
          <w:trHeight w:val="245"/>
        </w:trPr>
        <w:tc>
          <w:tcPr>
            <w:tcW w:w="3947" w:type="dxa"/>
            <w:tcBorders>
              <w:top w:val="single" w:sz="4" w:space="0" w:color="000000"/>
              <w:left w:val="nil"/>
              <w:bottom w:val="nil"/>
              <w:right w:val="nil"/>
            </w:tcBorders>
          </w:tcPr>
          <w:p w:rsidR="00387DC6" w:rsidRDefault="00512BD3">
            <w:pPr>
              <w:spacing w:after="0" w:line="259" w:lineRule="auto"/>
              <w:ind w:left="10" w:right="0" w:firstLine="0"/>
              <w:jc w:val="left"/>
            </w:pPr>
            <w:r>
              <w:rPr>
                <w:rFonts w:ascii="Times New Roman" w:eastAsia="Times New Roman" w:hAnsi="Times New Roman" w:cs="Times New Roman"/>
                <w:sz w:val="10"/>
              </w:rPr>
              <w:t xml:space="preserve"> </w:t>
            </w:r>
          </w:p>
        </w:tc>
        <w:tc>
          <w:tcPr>
            <w:tcW w:w="989" w:type="dxa"/>
            <w:tcBorders>
              <w:top w:val="single" w:sz="4" w:space="0" w:color="000000"/>
              <w:left w:val="nil"/>
              <w:bottom w:val="nil"/>
              <w:right w:val="single" w:sz="4" w:space="0" w:color="000000"/>
            </w:tcBorders>
          </w:tcPr>
          <w:p w:rsidR="00387DC6" w:rsidRDefault="00387DC6">
            <w:pPr>
              <w:spacing w:after="160" w:line="259" w:lineRule="auto"/>
              <w:ind w:right="0" w:firstLine="0"/>
              <w:jc w:val="left"/>
            </w:pPr>
          </w:p>
        </w:tc>
        <w:tc>
          <w:tcPr>
            <w:tcW w:w="97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4" w:right="0" w:firstLine="0"/>
              <w:jc w:val="center"/>
            </w:pPr>
            <w:r>
              <w:rPr>
                <w:b/>
                <w:sz w:val="15"/>
              </w:rPr>
              <w:t>TOTAL</w:t>
            </w:r>
            <w:r>
              <w:rPr>
                <w:sz w:val="15"/>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b/>
                <w:sz w:val="15"/>
              </w:rPr>
              <w:t>82.615,66 €</w:t>
            </w:r>
          </w:p>
        </w:tc>
      </w:tr>
    </w:tbl>
    <w:p w:rsidR="00387DC6" w:rsidRDefault="00512BD3">
      <w:pPr>
        <w:spacing w:after="292" w:line="265" w:lineRule="auto"/>
        <w:ind w:left="869" w:right="0" w:hanging="10"/>
      </w:pPr>
      <w:r>
        <w:rPr>
          <w:b/>
          <w:u w:val="single" w:color="000000"/>
        </w:rPr>
        <w:t>Como podemos comprobar, la codicia de los querellados no tiene escrúpulos y ha</w:t>
      </w:r>
      <w:r>
        <w:rPr>
          <w:b/>
        </w:rPr>
        <w:t xml:space="preserve"> </w:t>
      </w:r>
      <w:r>
        <w:rPr>
          <w:b/>
          <w:u w:val="single" w:color="000000"/>
        </w:rPr>
        <w:t>carecido de límite alguno</w:t>
      </w:r>
      <w:r>
        <w:rPr>
          <w:b/>
        </w:rPr>
        <w:t xml:space="preserve">. </w:t>
      </w:r>
    </w:p>
    <w:p w:rsidR="00387DC6" w:rsidRDefault="00512BD3">
      <w:pPr>
        <w:spacing w:after="0" w:line="296" w:lineRule="auto"/>
        <w:ind w:left="859" w:right="0" w:firstLine="0"/>
        <w:jc w:val="left"/>
      </w:pPr>
      <w:r>
        <w:rPr>
          <w:u w:val="single" w:color="000000"/>
        </w:rPr>
        <w:t>¿68.000C por asesorar la compra de equipamiento para la Residencia (que más adelante</w:t>
      </w:r>
      <w:r>
        <w:t xml:space="preserve"> </w:t>
      </w:r>
      <w:r>
        <w:rPr>
          <w:u w:val="single" w:color="000000"/>
        </w:rPr>
        <w:t>veremos que fue adquirido por ellos mismos con sobreprecio)? ¿6.500C por disponer de</w:t>
      </w:r>
      <w:r>
        <w:t xml:space="preserve"> </w:t>
      </w:r>
      <w:r>
        <w:rPr>
          <w:u w:val="single" w:color="000000"/>
        </w:rPr>
        <w:t xml:space="preserve">un vehículo de una sociedad ajena? </w:t>
      </w:r>
      <w:r>
        <w:t xml:space="preserve">Etc. </w:t>
      </w:r>
    </w:p>
    <w:p w:rsidR="00387DC6" w:rsidRDefault="00512BD3">
      <w:pPr>
        <w:ind w:left="859" w:right="15"/>
      </w:pPr>
      <w:r>
        <w:t>Y así sucesivamente hasta dejar las cuentas d</w:t>
      </w:r>
      <w:r>
        <w:t xml:space="preserve">e la sociedad a cero. Se recogen dichas facturas emitidas en el </w:t>
      </w:r>
      <w:r>
        <w:rPr>
          <w:b/>
        </w:rPr>
        <w:t xml:space="preserve">Anexo 6.c </w:t>
      </w:r>
      <w:r>
        <w:t xml:space="preserve">del </w:t>
      </w:r>
      <w:r>
        <w:rPr>
          <w:b/>
        </w:rPr>
        <w:t>Informe Pericial.</w:t>
      </w:r>
      <w:r>
        <w:t xml:space="preserve"> </w:t>
      </w:r>
    </w:p>
    <w:p w:rsidR="00387DC6" w:rsidRDefault="00512BD3">
      <w:pPr>
        <w:numPr>
          <w:ilvl w:val="0"/>
          <w:numId w:val="3"/>
        </w:numPr>
        <w:spacing w:after="286" w:line="265" w:lineRule="auto"/>
        <w:ind w:right="0" w:hanging="221"/>
      </w:pPr>
      <w:r>
        <w:rPr>
          <w:b/>
        </w:rPr>
        <w:t xml:space="preserve">Mantenimiento informático. </w:t>
      </w:r>
    </w:p>
    <w:p w:rsidR="00387DC6" w:rsidRDefault="00512BD3">
      <w:pPr>
        <w:spacing w:after="0"/>
        <w:ind w:left="859" w:right="15"/>
      </w:pPr>
      <w:r>
        <w:t xml:space="preserve">Con fecha 01 de abril de 2013, los querellados firmaron un nuevo contrato actuando en este caso, </w:t>
      </w:r>
      <w:r>
        <w:rPr>
          <w:b/>
        </w:rPr>
        <w:t xml:space="preserve">DON ................. </w:t>
      </w:r>
      <w:r>
        <w:t>en represent</w:t>
      </w:r>
      <w:r>
        <w:t xml:space="preserve">ación de </w:t>
      </w:r>
      <w:r>
        <w:rPr>
          <w:b/>
        </w:rPr>
        <w:t xml:space="preserve">................. </w:t>
      </w:r>
      <w:r>
        <w:t xml:space="preserve">y </w:t>
      </w:r>
      <w:r>
        <w:rPr>
          <w:b/>
        </w:rPr>
        <w:t xml:space="preserve">DON ................. ................. </w:t>
      </w:r>
      <w:r>
        <w:t xml:space="preserve">en representación de </w:t>
      </w:r>
      <w:r>
        <w:rPr>
          <w:b/>
        </w:rPr>
        <w:t xml:space="preserve">.................. </w:t>
      </w:r>
      <w:r>
        <w:t xml:space="preserve">En esta ocasión, el objeto del mismo era </w:t>
      </w:r>
      <w:r>
        <w:rPr>
          <w:i/>
        </w:rPr>
        <w:t>"el servicio de mantenimiento integral informático".</w:t>
      </w:r>
      <w:r>
        <w:t xml:space="preserve"> La duración era de </w:t>
      </w:r>
      <w:r>
        <w:rPr>
          <w:b/>
        </w:rPr>
        <w:t xml:space="preserve">5 años </w:t>
      </w:r>
      <w:r>
        <w:t xml:space="preserve">y el precio mensual de </w:t>
      </w:r>
    </w:p>
    <w:p w:rsidR="00387DC6" w:rsidRDefault="00512BD3">
      <w:pPr>
        <w:ind w:left="859" w:right="15"/>
      </w:pPr>
      <w:r>
        <w:rPr>
          <w:b/>
        </w:rPr>
        <w:t>1.1</w:t>
      </w:r>
      <w:r>
        <w:rPr>
          <w:b/>
        </w:rPr>
        <w:t xml:space="preserve">27C más IVA. </w:t>
      </w:r>
      <w:r>
        <w:t xml:space="preserve">En caso de cancelación, vuelven a fijar como compensación el pago de </w:t>
      </w:r>
      <w:r>
        <w:rPr>
          <w:b/>
          <w:u w:val="single" w:color="000000"/>
        </w:rPr>
        <w:t>UNA ANUALIDAD</w:t>
      </w:r>
      <w:r>
        <w:rPr>
          <w:b/>
        </w:rPr>
        <w:t>.</w:t>
      </w:r>
      <w:r>
        <w:t xml:space="preserve"> </w:t>
      </w:r>
    </w:p>
    <w:p w:rsidR="00387DC6" w:rsidRDefault="00512BD3">
      <w:pPr>
        <w:ind w:left="859" w:right="15"/>
      </w:pPr>
      <w:r>
        <w:t xml:space="preserve">Las facturas emitidas por este concepto han sido las siguientes: </w:t>
      </w:r>
    </w:p>
    <w:p w:rsidR="00387DC6" w:rsidRDefault="00512BD3">
      <w:pPr>
        <w:spacing w:after="52"/>
        <w:ind w:left="840" w:right="15"/>
      </w:pPr>
      <w:r>
        <w:t xml:space="preserve">Los querellados no sólo han facturado a la sociedad en su propio nombre por </w:t>
      </w:r>
      <w:r>
        <w:rPr>
          <w:b/>
        </w:rPr>
        <w:t xml:space="preserve">trabajos de administración </w:t>
      </w:r>
      <w:r>
        <w:t xml:space="preserve">-prohibido por los Estatutos de </w:t>
      </w:r>
      <w:r>
        <w:rPr>
          <w:b/>
        </w:rPr>
        <w:t xml:space="preserve">.................- </w:t>
      </w:r>
      <w:r>
        <w:t xml:space="preserve">sino que también utilizaron a esta empresa para facturar por esos mismos conceptos. Concretamente, </w:t>
      </w:r>
    </w:p>
    <w:tbl>
      <w:tblPr>
        <w:tblStyle w:val="TableGrid"/>
        <w:tblW w:w="3298" w:type="dxa"/>
        <w:tblInd w:w="2602" w:type="dxa"/>
        <w:tblCellMar>
          <w:top w:w="72" w:type="dxa"/>
          <w:left w:w="115" w:type="dxa"/>
          <w:bottom w:w="0" w:type="dxa"/>
          <w:right w:w="115" w:type="dxa"/>
        </w:tblCellMar>
        <w:tblLook w:val="04A0" w:firstRow="1" w:lastRow="0" w:firstColumn="1" w:lastColumn="0" w:noHBand="0" w:noVBand="1"/>
      </w:tblPr>
      <w:tblGrid>
        <w:gridCol w:w="1056"/>
        <w:gridCol w:w="1042"/>
        <w:gridCol w:w="1200"/>
      </w:tblGrid>
      <w:tr w:rsidR="00387DC6">
        <w:trPr>
          <w:trHeight w:val="240"/>
        </w:trPr>
        <w:tc>
          <w:tcPr>
            <w:tcW w:w="1056" w:type="dxa"/>
            <w:tcBorders>
              <w:top w:val="single" w:sz="4" w:space="0" w:color="000000"/>
              <w:left w:val="single" w:sz="4" w:space="0" w:color="000000"/>
              <w:bottom w:val="nil"/>
              <w:right w:val="single" w:sz="4" w:space="0" w:color="000000"/>
            </w:tcBorders>
          </w:tcPr>
          <w:p w:rsidR="00387DC6" w:rsidRDefault="00512BD3">
            <w:pPr>
              <w:spacing w:after="0" w:line="259" w:lineRule="auto"/>
              <w:ind w:left="1" w:right="0" w:firstLine="0"/>
              <w:jc w:val="center"/>
            </w:pPr>
            <w:r>
              <w:rPr>
                <w:b/>
                <w:sz w:val="15"/>
              </w:rPr>
              <w:t>Ne</w:t>
            </w:r>
            <w:r>
              <w:rPr>
                <w:b/>
                <w:sz w:val="15"/>
              </w:rPr>
              <w:t xml:space="preserve"> FRA</w:t>
            </w:r>
            <w:r>
              <w:rPr>
                <w:sz w:val="15"/>
              </w:rPr>
              <w:t xml:space="preserve"> </w:t>
            </w:r>
          </w:p>
        </w:tc>
        <w:tc>
          <w:tcPr>
            <w:tcW w:w="1042" w:type="dxa"/>
            <w:tcBorders>
              <w:top w:val="single" w:sz="4" w:space="0" w:color="000000"/>
              <w:left w:val="single" w:sz="4" w:space="0" w:color="000000"/>
              <w:bottom w:val="nil"/>
              <w:right w:val="single" w:sz="4" w:space="0" w:color="000000"/>
            </w:tcBorders>
          </w:tcPr>
          <w:p w:rsidR="00387DC6" w:rsidRDefault="00512BD3">
            <w:pPr>
              <w:spacing w:after="0" w:line="259" w:lineRule="auto"/>
              <w:ind w:right="21" w:firstLine="0"/>
              <w:jc w:val="center"/>
            </w:pPr>
            <w:r>
              <w:rPr>
                <w:b/>
                <w:sz w:val="15"/>
              </w:rPr>
              <w:t>FECHA</w:t>
            </w:r>
            <w:r>
              <w:rPr>
                <w:sz w:val="15"/>
              </w:rPr>
              <w:t xml:space="preserve"> </w:t>
            </w:r>
          </w:p>
        </w:tc>
        <w:tc>
          <w:tcPr>
            <w:tcW w:w="1200" w:type="dxa"/>
            <w:tcBorders>
              <w:top w:val="single" w:sz="4" w:space="0" w:color="000000"/>
              <w:left w:val="single" w:sz="4" w:space="0" w:color="000000"/>
              <w:bottom w:val="nil"/>
              <w:right w:val="single" w:sz="4" w:space="0" w:color="000000"/>
            </w:tcBorders>
          </w:tcPr>
          <w:p w:rsidR="00387DC6" w:rsidRDefault="00512BD3">
            <w:pPr>
              <w:spacing w:after="0" w:line="259" w:lineRule="auto"/>
              <w:ind w:right="0" w:firstLine="0"/>
              <w:jc w:val="center"/>
            </w:pPr>
            <w:r>
              <w:rPr>
                <w:b/>
                <w:sz w:val="15"/>
              </w:rPr>
              <w:t>IMPORTE</w:t>
            </w:r>
            <w:r>
              <w:rPr>
                <w:sz w:val="15"/>
              </w:rPr>
              <w:t xml:space="preserve"> </w:t>
            </w:r>
          </w:p>
        </w:tc>
      </w:tr>
    </w:tbl>
    <w:p w:rsidR="00387DC6" w:rsidRDefault="00512BD3">
      <w:pPr>
        <w:spacing w:after="173" w:line="259" w:lineRule="auto"/>
        <w:ind w:left="-29" w:right="0" w:firstLine="0"/>
        <w:jc w:val="left"/>
      </w:pPr>
      <w:r>
        <w:rPr>
          <w:rFonts w:ascii="Calibri" w:eastAsia="Calibri" w:hAnsi="Calibri" w:cs="Calibri"/>
          <w:noProof/>
          <w:sz w:val="22"/>
        </w:rPr>
        <mc:AlternateContent>
          <mc:Choice Requires="wpg">
            <w:drawing>
              <wp:inline distT="0" distB="0" distL="0" distR="0">
                <wp:extent cx="5352415" cy="12700"/>
                <wp:effectExtent l="0" t="0" r="0" b="0"/>
                <wp:docPr id="69146" name="Group 69146"/>
                <wp:cNvGraphicFramePr/>
                <a:graphic xmlns:a="http://schemas.openxmlformats.org/drawingml/2006/main">
                  <a:graphicData uri="http://schemas.microsoft.com/office/word/2010/wordprocessingGroup">
                    <wpg:wgp>
                      <wpg:cNvGrpSpPr/>
                      <wpg:grpSpPr>
                        <a:xfrm>
                          <a:off x="0" y="0"/>
                          <a:ext cx="5352415" cy="12700"/>
                          <a:chOff x="0" y="0"/>
                          <a:chExt cx="5352415" cy="12700"/>
                        </a:xfrm>
                      </wpg:grpSpPr>
                      <wps:wsp>
                        <wps:cNvPr id="2850" name="Shape 2850"/>
                        <wps:cNvSpPr/>
                        <wps:spPr>
                          <a:xfrm>
                            <a:off x="0" y="0"/>
                            <a:ext cx="5352415" cy="0"/>
                          </a:xfrm>
                          <a:custGeom>
                            <a:avLst/>
                            <a:gdLst/>
                            <a:ahLst/>
                            <a:cxnLst/>
                            <a:rect l="0" t="0" r="0" b="0"/>
                            <a:pathLst>
                              <a:path w="5352415">
                                <a:moveTo>
                                  <a:pt x="0" y="0"/>
                                </a:moveTo>
                                <a:lnTo>
                                  <a:pt x="5352415"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146" style="width:421.45pt;height:1pt;mso-position-horizontal-relative:char;mso-position-vertical-relative:line" coordsize="53524,127">
                <v:shape id="Shape 2850" style="position:absolute;width:53524;height:0;left:0;top:0;" coordsize="5352415,0" path="m0,0l5352415,0">
                  <v:stroke weight="1pt" endcap="flat" joinstyle="round" on="true" color="#000000"/>
                  <v:fill on="false" color="#000000" opacity="0"/>
                </v:shape>
              </v:group>
            </w:pict>
          </mc:Fallback>
        </mc:AlternateContent>
      </w:r>
    </w:p>
    <w:p w:rsidR="00387DC6" w:rsidRDefault="00512BD3">
      <w:pPr>
        <w:tabs>
          <w:tab w:val="right" w:pos="8530"/>
        </w:tabs>
        <w:spacing w:after="811" w:line="265" w:lineRule="auto"/>
        <w:ind w:right="0" w:firstLine="0"/>
        <w:jc w:val="left"/>
      </w:pPr>
      <w:r>
        <w:t xml:space="preserve">………………. </w:t>
      </w:r>
      <w:r>
        <w:tab/>
      </w:r>
      <w:r>
        <w:rPr>
          <w:sz w:val="15"/>
        </w:rPr>
        <w:t>Página 12</w:t>
      </w:r>
    </w:p>
    <w:p w:rsidR="00387DC6" w:rsidRDefault="00512BD3">
      <w:pPr>
        <w:spacing w:after="0" w:line="259" w:lineRule="auto"/>
        <w:ind w:right="0" w:firstLine="0"/>
        <w:jc w:val="left"/>
      </w:pPr>
      <w:r>
        <w:rPr>
          <w:rFonts w:ascii="Times New Roman" w:eastAsia="Times New Roman" w:hAnsi="Times New Roman" w:cs="Times New Roman"/>
          <w:sz w:val="24"/>
        </w:rPr>
        <w:t xml:space="preserve"> </w:t>
      </w:r>
    </w:p>
    <w:tbl>
      <w:tblPr>
        <w:tblStyle w:val="TableGrid"/>
        <w:tblW w:w="3298" w:type="dxa"/>
        <w:tblInd w:w="2602" w:type="dxa"/>
        <w:tblCellMar>
          <w:top w:w="9" w:type="dxa"/>
          <w:left w:w="10" w:type="dxa"/>
          <w:bottom w:w="0" w:type="dxa"/>
          <w:right w:w="7" w:type="dxa"/>
        </w:tblCellMar>
        <w:tblLook w:val="04A0" w:firstRow="1" w:lastRow="0" w:firstColumn="1" w:lastColumn="0" w:noHBand="0" w:noVBand="1"/>
      </w:tblPr>
      <w:tblGrid>
        <w:gridCol w:w="1056"/>
        <w:gridCol w:w="1042"/>
        <w:gridCol w:w="1200"/>
      </w:tblGrid>
      <w:tr w:rsidR="00387DC6">
        <w:trPr>
          <w:trHeight w:val="240"/>
        </w:trPr>
        <w:tc>
          <w:tcPr>
            <w:tcW w:w="10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020/11 </w:t>
            </w:r>
          </w:p>
        </w:tc>
        <w:tc>
          <w:tcPr>
            <w:tcW w:w="104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25" w:right="0" w:firstLine="0"/>
              <w:jc w:val="left"/>
            </w:pPr>
            <w:r>
              <w:rPr>
                <w:sz w:val="15"/>
              </w:rPr>
              <w:t xml:space="preserve">31/07/2011 </w:t>
            </w:r>
          </w:p>
        </w:tc>
        <w:tc>
          <w:tcPr>
            <w:tcW w:w="120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2.650,00 €</w:t>
            </w:r>
          </w:p>
        </w:tc>
      </w:tr>
      <w:tr w:rsidR="00387DC6">
        <w:trPr>
          <w:trHeight w:val="236"/>
        </w:trPr>
        <w:tc>
          <w:tcPr>
            <w:tcW w:w="10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027/11 </w:t>
            </w:r>
          </w:p>
        </w:tc>
        <w:tc>
          <w:tcPr>
            <w:tcW w:w="104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25" w:right="0" w:firstLine="0"/>
              <w:jc w:val="left"/>
            </w:pPr>
            <w:r>
              <w:rPr>
                <w:sz w:val="15"/>
              </w:rPr>
              <w:t xml:space="preserve">31/08/2011 </w:t>
            </w:r>
          </w:p>
        </w:tc>
        <w:tc>
          <w:tcPr>
            <w:tcW w:w="120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2.650,00 €</w:t>
            </w:r>
          </w:p>
        </w:tc>
      </w:tr>
      <w:tr w:rsidR="00387DC6">
        <w:trPr>
          <w:trHeight w:val="240"/>
        </w:trPr>
        <w:tc>
          <w:tcPr>
            <w:tcW w:w="10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032/11 </w:t>
            </w:r>
          </w:p>
        </w:tc>
        <w:tc>
          <w:tcPr>
            <w:tcW w:w="104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25" w:right="0" w:firstLine="0"/>
              <w:jc w:val="left"/>
            </w:pPr>
            <w:r>
              <w:rPr>
                <w:sz w:val="15"/>
              </w:rPr>
              <w:t xml:space="preserve">30/09/2011 </w:t>
            </w:r>
          </w:p>
        </w:tc>
        <w:tc>
          <w:tcPr>
            <w:tcW w:w="120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2.650,00 €</w:t>
            </w:r>
          </w:p>
        </w:tc>
      </w:tr>
      <w:tr w:rsidR="00387DC6">
        <w:trPr>
          <w:trHeight w:val="235"/>
        </w:trPr>
        <w:tc>
          <w:tcPr>
            <w:tcW w:w="10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035/11 </w:t>
            </w:r>
          </w:p>
        </w:tc>
        <w:tc>
          <w:tcPr>
            <w:tcW w:w="104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25" w:right="0" w:firstLine="0"/>
              <w:jc w:val="left"/>
            </w:pPr>
            <w:r>
              <w:rPr>
                <w:sz w:val="15"/>
              </w:rPr>
              <w:t xml:space="preserve">30/09/2011 </w:t>
            </w:r>
          </w:p>
        </w:tc>
        <w:tc>
          <w:tcPr>
            <w:tcW w:w="120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2.120,00 €</w:t>
            </w:r>
          </w:p>
        </w:tc>
      </w:tr>
      <w:tr w:rsidR="00387DC6">
        <w:trPr>
          <w:trHeight w:val="254"/>
        </w:trPr>
        <w:tc>
          <w:tcPr>
            <w:tcW w:w="105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041/11 </w:t>
            </w:r>
          </w:p>
        </w:tc>
        <w:tc>
          <w:tcPr>
            <w:tcW w:w="104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25" w:right="0" w:firstLine="0"/>
              <w:jc w:val="left"/>
            </w:pPr>
            <w:r>
              <w:rPr>
                <w:sz w:val="15"/>
              </w:rPr>
              <w:t xml:space="preserve">31/10/2011 </w:t>
            </w:r>
          </w:p>
        </w:tc>
        <w:tc>
          <w:tcPr>
            <w:tcW w:w="120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39.750,00 €</w:t>
            </w:r>
          </w:p>
        </w:tc>
      </w:tr>
      <w:tr w:rsidR="00387DC6">
        <w:trPr>
          <w:trHeight w:val="259"/>
        </w:trPr>
        <w:tc>
          <w:tcPr>
            <w:tcW w:w="1056" w:type="dxa"/>
            <w:tcBorders>
              <w:top w:val="single" w:sz="4" w:space="0" w:color="000000"/>
              <w:left w:val="nil"/>
              <w:bottom w:val="nil"/>
              <w:right w:val="single" w:sz="4" w:space="0" w:color="000000"/>
            </w:tcBorders>
          </w:tcPr>
          <w:p w:rsidR="00387DC6" w:rsidRDefault="00512BD3">
            <w:pPr>
              <w:spacing w:after="0" w:line="259" w:lineRule="auto"/>
              <w:ind w:right="0" w:firstLine="0"/>
              <w:jc w:val="left"/>
            </w:pPr>
            <w:r>
              <w:rPr>
                <w:rFonts w:ascii="Times New Roman" w:eastAsia="Times New Roman" w:hAnsi="Times New Roman" w:cs="Times New Roman"/>
                <w:sz w:val="10"/>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b/>
                <w:sz w:val="15"/>
              </w:rPr>
              <w:t>TOTAL</w:t>
            </w:r>
            <w:r>
              <w:rPr>
                <w:sz w:val="15"/>
              </w:rPr>
              <w:t xml:space="preserve"> </w:t>
            </w:r>
          </w:p>
        </w:tc>
        <w:tc>
          <w:tcPr>
            <w:tcW w:w="120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b/>
                <w:sz w:val="15"/>
              </w:rPr>
              <w:t>49.820,00 €</w:t>
            </w:r>
          </w:p>
        </w:tc>
      </w:tr>
    </w:tbl>
    <w:p w:rsidR="00387DC6" w:rsidRDefault="00512BD3">
      <w:pPr>
        <w:ind w:left="859" w:right="15"/>
      </w:pPr>
      <w:r>
        <w:t xml:space="preserve">Se recogen dichas facturas emitidas en el </w:t>
      </w:r>
      <w:r>
        <w:rPr>
          <w:b/>
        </w:rPr>
        <w:t xml:space="preserve">Anexo 6.c </w:t>
      </w:r>
      <w:r>
        <w:t xml:space="preserve">del </w:t>
      </w:r>
      <w:r>
        <w:rPr>
          <w:b/>
        </w:rPr>
        <w:t>Informe Pericial.</w:t>
      </w:r>
      <w:r>
        <w:t xml:space="preserve"> </w:t>
      </w:r>
    </w:p>
    <w:p w:rsidR="00387DC6" w:rsidRDefault="00512BD3">
      <w:pPr>
        <w:spacing w:after="0"/>
        <w:ind w:left="840" w:right="15"/>
      </w:pPr>
      <w:r>
        <w:t xml:space="preserve">Estas facturas emitidas abarcan el periodo de julio de 2011 hasta diciembre de 2012 (la fra. 041/11 abarca el periodo de octubre 2011 a diciembre 2012), en el cual el querellado </w:t>
      </w:r>
      <w:r>
        <w:rPr>
          <w:b/>
        </w:rPr>
        <w:t>DON</w:t>
      </w:r>
      <w:r>
        <w:rPr>
          <w:b/>
        </w:rPr>
        <w:t xml:space="preserve"> ................. ................. </w:t>
      </w:r>
      <w:r>
        <w:t xml:space="preserve">ya facturaba en su propio nombre, por lo que probablemente, estas facturas corresponderían a la remuneración pretendida por el otro querellado </w:t>
      </w:r>
      <w:r>
        <w:rPr>
          <w:b/>
        </w:rPr>
        <w:t xml:space="preserve">DON </w:t>
      </w:r>
    </w:p>
    <w:p w:rsidR="00387DC6" w:rsidRDefault="00512BD3">
      <w:pPr>
        <w:spacing w:after="286" w:line="265" w:lineRule="auto"/>
        <w:ind w:left="854" w:right="0" w:hanging="10"/>
      </w:pPr>
      <w:r>
        <w:rPr>
          <w:b/>
        </w:rPr>
        <w:t>..................</w:t>
      </w:r>
      <w:r>
        <w:t xml:space="preserve"> </w:t>
      </w:r>
    </w:p>
    <w:p w:rsidR="00387DC6" w:rsidRDefault="00512BD3">
      <w:pPr>
        <w:spacing w:after="6"/>
        <w:ind w:left="840" w:right="15"/>
      </w:pPr>
      <w:r>
        <w:t xml:space="preserve">Además, tal y como hemos mencionado en el punto 1) </w:t>
      </w:r>
      <w:r>
        <w:t xml:space="preserve">relativo al querellado DON ................., con </w:t>
      </w:r>
      <w:r>
        <w:rPr>
          <w:b/>
        </w:rPr>
        <w:t xml:space="preserve">fecha 01 de agosto de 2013, DON ................. </w:t>
      </w:r>
      <w:r>
        <w:t xml:space="preserve">(en representación de </w:t>
      </w:r>
      <w:r>
        <w:rPr>
          <w:b/>
        </w:rPr>
        <w:t xml:space="preserve">................., S.A.) </w:t>
      </w:r>
      <w:r>
        <w:t xml:space="preserve">y </w:t>
      </w:r>
      <w:r>
        <w:rPr>
          <w:b/>
        </w:rPr>
        <w:t xml:space="preserve">DON ................. ................. </w:t>
      </w:r>
      <w:r>
        <w:t xml:space="preserve">(en representación de </w:t>
      </w:r>
      <w:r>
        <w:rPr>
          <w:b/>
        </w:rPr>
        <w:t xml:space="preserve">.................) </w:t>
      </w:r>
      <w:r>
        <w:t xml:space="preserve">firmaron </w:t>
      </w:r>
    </w:p>
    <w:p w:rsidR="00387DC6" w:rsidRDefault="00512BD3">
      <w:pPr>
        <w:ind w:left="840" w:right="15"/>
      </w:pPr>
      <w:r>
        <w:rPr>
          <w:i/>
        </w:rPr>
        <w:t>"contrato de ser</w:t>
      </w:r>
      <w:r>
        <w:rPr>
          <w:i/>
        </w:rPr>
        <w:t>vicios de administración"</w:t>
      </w:r>
      <w:r>
        <w:t xml:space="preserve"> por importe de </w:t>
      </w:r>
      <w:r>
        <w:rPr>
          <w:b/>
        </w:rPr>
        <w:t xml:space="preserve">4.500€ brutos mensuales. </w:t>
      </w:r>
      <w:r>
        <w:t xml:space="preserve">En caso de cancelación unilateral por cualquiera de las partes, se fija como indemnización la cantidad equivalente a </w:t>
      </w:r>
      <w:r>
        <w:rPr>
          <w:b/>
          <w:u w:val="single" w:color="000000"/>
        </w:rPr>
        <w:t>UNA ANUALIDAD</w:t>
      </w:r>
      <w:r>
        <w:rPr>
          <w:b/>
        </w:rPr>
        <w:t>.</w:t>
      </w:r>
      <w:r>
        <w:t xml:space="preserve"> </w:t>
      </w:r>
    </w:p>
    <w:p w:rsidR="00387DC6" w:rsidRDefault="00512BD3">
      <w:pPr>
        <w:spacing w:after="47"/>
        <w:ind w:left="840" w:right="15"/>
      </w:pPr>
      <w:r>
        <w:t xml:space="preserve">Dicho contrato figura recogido en el </w:t>
      </w:r>
      <w:r>
        <w:rPr>
          <w:b/>
        </w:rPr>
        <w:t xml:space="preserve">Anexo 5.b </w:t>
      </w:r>
      <w:r>
        <w:t xml:space="preserve">del </w:t>
      </w:r>
      <w:r>
        <w:rPr>
          <w:b/>
        </w:rPr>
        <w:t>Inform</w:t>
      </w:r>
      <w:r>
        <w:rPr>
          <w:b/>
        </w:rPr>
        <w:t xml:space="preserve">e Pericial, </w:t>
      </w:r>
      <w:r>
        <w:t xml:space="preserve">y las siguientes facturas emitidas en relación al mismo se recogen en el </w:t>
      </w:r>
      <w:r>
        <w:rPr>
          <w:b/>
        </w:rPr>
        <w:t>Anexo 6.c.</w:t>
      </w:r>
      <w:r>
        <w:t xml:space="preserve"> </w:t>
      </w:r>
    </w:p>
    <w:tbl>
      <w:tblPr>
        <w:tblStyle w:val="TableGrid"/>
        <w:tblW w:w="3346" w:type="dxa"/>
        <w:tblInd w:w="2578" w:type="dxa"/>
        <w:tblCellMar>
          <w:top w:w="9" w:type="dxa"/>
          <w:left w:w="10" w:type="dxa"/>
          <w:bottom w:w="4" w:type="dxa"/>
          <w:right w:w="115" w:type="dxa"/>
        </w:tblCellMar>
        <w:tblLook w:val="04A0" w:firstRow="1" w:lastRow="0" w:firstColumn="1" w:lastColumn="0" w:noHBand="0" w:noVBand="1"/>
      </w:tblPr>
      <w:tblGrid>
        <w:gridCol w:w="1070"/>
        <w:gridCol w:w="1052"/>
        <w:gridCol w:w="1224"/>
      </w:tblGrid>
      <w:tr w:rsidR="00387DC6">
        <w:trPr>
          <w:trHeight w:val="245"/>
        </w:trPr>
        <w:tc>
          <w:tcPr>
            <w:tcW w:w="10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7" w:right="0" w:firstLine="0"/>
              <w:jc w:val="center"/>
            </w:pPr>
            <w:r>
              <w:rPr>
                <w:b/>
                <w:sz w:val="15"/>
              </w:rPr>
              <w:t>N</w:t>
            </w:r>
            <w:r>
              <w:rPr>
                <w:b/>
                <w:sz w:val="15"/>
                <w:vertAlign w:val="superscript"/>
              </w:rPr>
              <w:t>9</w:t>
            </w:r>
            <w:r>
              <w:rPr>
                <w:b/>
                <w:sz w:val="15"/>
              </w:rPr>
              <w:t xml:space="preserve"> FRA</w:t>
            </w:r>
            <w:r>
              <w:rPr>
                <w:sz w:val="15"/>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5" w:right="0" w:firstLine="0"/>
              <w:jc w:val="center"/>
            </w:pPr>
            <w:r>
              <w:rPr>
                <w:b/>
                <w:sz w:val="15"/>
              </w:rPr>
              <w:t>FECHA</w:t>
            </w:r>
            <w:r>
              <w:rPr>
                <w:sz w:val="15"/>
              </w:rPr>
              <w:t xml:space="preserve"> </w:t>
            </w:r>
          </w:p>
        </w:tc>
        <w:tc>
          <w:tcPr>
            <w:tcW w:w="122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5" w:right="0" w:firstLine="0"/>
              <w:jc w:val="center"/>
            </w:pPr>
            <w:r>
              <w:rPr>
                <w:b/>
                <w:sz w:val="15"/>
              </w:rPr>
              <w:t>IMPORTE</w:t>
            </w:r>
            <w:r>
              <w:rPr>
                <w:sz w:val="15"/>
              </w:rPr>
              <w:t xml:space="preserve"> </w:t>
            </w:r>
          </w:p>
        </w:tc>
      </w:tr>
      <w:tr w:rsidR="00387DC6">
        <w:trPr>
          <w:trHeight w:val="245"/>
        </w:trPr>
        <w:tc>
          <w:tcPr>
            <w:tcW w:w="10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6" w:right="0" w:firstLine="0"/>
              <w:jc w:val="center"/>
            </w:pPr>
            <w:r>
              <w:rPr>
                <w:sz w:val="15"/>
              </w:rPr>
              <w:t xml:space="preserve">072/13 </w:t>
            </w:r>
          </w:p>
        </w:tc>
        <w:tc>
          <w:tcPr>
            <w:tcW w:w="105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30" w:right="0" w:firstLine="0"/>
              <w:jc w:val="left"/>
            </w:pPr>
            <w:r>
              <w:rPr>
                <w:sz w:val="15"/>
              </w:rPr>
              <w:t xml:space="preserve">31/08/2013 </w:t>
            </w:r>
          </w:p>
        </w:tc>
        <w:tc>
          <w:tcPr>
            <w:tcW w:w="122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4" w:right="0" w:firstLine="0"/>
              <w:jc w:val="center"/>
            </w:pPr>
            <w:r>
              <w:rPr>
                <w:sz w:val="15"/>
              </w:rPr>
              <w:t xml:space="preserve">4.500,00 € </w:t>
            </w:r>
          </w:p>
        </w:tc>
      </w:tr>
      <w:tr w:rsidR="00387DC6">
        <w:trPr>
          <w:trHeight w:val="240"/>
        </w:trPr>
        <w:tc>
          <w:tcPr>
            <w:tcW w:w="10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6" w:right="0" w:firstLine="0"/>
              <w:jc w:val="center"/>
            </w:pPr>
            <w:r>
              <w:rPr>
                <w:sz w:val="15"/>
              </w:rPr>
              <w:t xml:space="preserve">086/13 </w:t>
            </w:r>
          </w:p>
        </w:tc>
        <w:tc>
          <w:tcPr>
            <w:tcW w:w="105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30" w:right="0" w:firstLine="0"/>
              <w:jc w:val="left"/>
            </w:pPr>
            <w:r>
              <w:rPr>
                <w:sz w:val="15"/>
              </w:rPr>
              <w:t xml:space="preserve">30/09/2013 </w:t>
            </w:r>
          </w:p>
        </w:tc>
        <w:tc>
          <w:tcPr>
            <w:tcW w:w="122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4" w:right="0" w:firstLine="0"/>
              <w:jc w:val="center"/>
            </w:pPr>
            <w:r>
              <w:rPr>
                <w:sz w:val="15"/>
              </w:rPr>
              <w:t xml:space="preserve">4.500,00 € </w:t>
            </w:r>
          </w:p>
        </w:tc>
      </w:tr>
      <w:tr w:rsidR="00387DC6">
        <w:trPr>
          <w:trHeight w:val="254"/>
        </w:trPr>
        <w:tc>
          <w:tcPr>
            <w:tcW w:w="10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6" w:right="0" w:firstLine="0"/>
              <w:jc w:val="center"/>
            </w:pPr>
            <w:r>
              <w:rPr>
                <w:sz w:val="15"/>
              </w:rPr>
              <w:t xml:space="preserve">093/13 </w:t>
            </w:r>
          </w:p>
        </w:tc>
        <w:tc>
          <w:tcPr>
            <w:tcW w:w="105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30" w:right="0" w:firstLine="0"/>
              <w:jc w:val="left"/>
            </w:pPr>
            <w:r>
              <w:rPr>
                <w:sz w:val="15"/>
              </w:rPr>
              <w:t xml:space="preserve">31/10/2013 </w:t>
            </w:r>
          </w:p>
        </w:tc>
        <w:tc>
          <w:tcPr>
            <w:tcW w:w="1224"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4" w:right="0" w:firstLine="0"/>
              <w:jc w:val="center"/>
            </w:pPr>
            <w:r>
              <w:rPr>
                <w:sz w:val="15"/>
              </w:rPr>
              <w:t xml:space="preserve">4.500,00 € </w:t>
            </w:r>
          </w:p>
        </w:tc>
      </w:tr>
      <w:tr w:rsidR="00387DC6">
        <w:trPr>
          <w:trHeight w:val="264"/>
        </w:trPr>
        <w:tc>
          <w:tcPr>
            <w:tcW w:w="1070" w:type="dxa"/>
            <w:tcBorders>
              <w:top w:val="single" w:sz="4" w:space="0" w:color="000000"/>
              <w:left w:val="nil"/>
              <w:bottom w:val="nil"/>
              <w:right w:val="single" w:sz="4" w:space="0" w:color="000000"/>
            </w:tcBorders>
          </w:tcPr>
          <w:p w:rsidR="00387DC6" w:rsidRDefault="00512BD3">
            <w:pPr>
              <w:spacing w:after="0" w:line="259" w:lineRule="auto"/>
              <w:ind w:right="0" w:firstLine="0"/>
              <w:jc w:val="left"/>
            </w:pPr>
            <w:r>
              <w:rPr>
                <w:rFonts w:ascii="Times New Roman" w:eastAsia="Times New Roman" w:hAnsi="Times New Roman" w:cs="Times New Roman"/>
                <w:sz w:val="10"/>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6" w:right="0" w:firstLine="0"/>
              <w:jc w:val="center"/>
            </w:pPr>
            <w:r>
              <w:rPr>
                <w:b/>
                <w:sz w:val="15"/>
              </w:rPr>
              <w:t>TOTAL</w:t>
            </w:r>
            <w:r>
              <w:rPr>
                <w:sz w:val="15"/>
              </w:rPr>
              <w:t xml:space="preserve"> </w:t>
            </w:r>
          </w:p>
        </w:tc>
        <w:tc>
          <w:tcPr>
            <w:tcW w:w="122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56" w:right="0" w:firstLine="0"/>
              <w:jc w:val="left"/>
            </w:pPr>
            <w:r>
              <w:rPr>
                <w:b/>
                <w:sz w:val="15"/>
              </w:rPr>
              <w:t>13.500,00 €</w:t>
            </w:r>
            <w:r>
              <w:rPr>
                <w:sz w:val="15"/>
              </w:rPr>
              <w:t xml:space="preserve"> </w:t>
            </w:r>
          </w:p>
        </w:tc>
      </w:tr>
    </w:tbl>
    <w:p w:rsidR="00387DC6" w:rsidRDefault="00512BD3">
      <w:pPr>
        <w:spacing w:after="286" w:line="265" w:lineRule="auto"/>
        <w:ind w:left="490" w:right="0" w:hanging="10"/>
      </w:pPr>
      <w:r>
        <w:rPr>
          <w:b/>
        </w:rPr>
        <w:t xml:space="preserve">d) </w:t>
      </w:r>
      <w:r>
        <w:rPr>
          <w:b/>
        </w:rPr>
        <w:t xml:space="preserve">Gestiones para la puesta en marcha de la Residencia. </w:t>
      </w:r>
    </w:p>
    <w:p w:rsidR="00387DC6" w:rsidRDefault="00512BD3">
      <w:pPr>
        <w:spacing w:after="4262"/>
        <w:ind w:left="840" w:right="15"/>
      </w:pPr>
      <w:r>
        <w:t xml:space="preserve">Otro elenco de facturas emitidas por esta sociedad dirigida por los aquí querellados es la que tiene por concepto el de </w:t>
      </w:r>
      <w:r>
        <w:rPr>
          <w:i/>
        </w:rPr>
        <w:t>"gestiones realizadas para la puesta en marcha de la Residencia".</w:t>
      </w:r>
    </w:p>
    <w:p w:rsidR="00387DC6" w:rsidRDefault="00512BD3">
      <w:pPr>
        <w:spacing w:after="165" w:line="259" w:lineRule="auto"/>
        <w:ind w:left="-43" w:right="0" w:firstLine="0"/>
        <w:jc w:val="left"/>
      </w:pPr>
      <w:r>
        <w:rPr>
          <w:rFonts w:ascii="Calibri" w:eastAsia="Calibri" w:hAnsi="Calibri" w:cs="Calibri"/>
          <w:noProof/>
          <w:sz w:val="22"/>
        </w:rPr>
        <mc:AlternateContent>
          <mc:Choice Requires="wpg">
            <w:drawing>
              <wp:inline distT="0" distB="0" distL="0" distR="0">
                <wp:extent cx="5398135" cy="12700"/>
                <wp:effectExtent l="0" t="0" r="0" b="0"/>
                <wp:docPr id="68230" name="Group 68230"/>
                <wp:cNvGraphicFramePr/>
                <a:graphic xmlns:a="http://schemas.openxmlformats.org/drawingml/2006/main">
                  <a:graphicData uri="http://schemas.microsoft.com/office/word/2010/wordprocessingGroup">
                    <wpg:wgp>
                      <wpg:cNvGrpSpPr/>
                      <wpg:grpSpPr>
                        <a:xfrm>
                          <a:off x="0" y="0"/>
                          <a:ext cx="5398135" cy="12700"/>
                          <a:chOff x="0" y="0"/>
                          <a:chExt cx="5398135" cy="12700"/>
                        </a:xfrm>
                      </wpg:grpSpPr>
                      <wps:wsp>
                        <wps:cNvPr id="3456" name="Shape 3456"/>
                        <wps:cNvSpPr/>
                        <wps:spPr>
                          <a:xfrm>
                            <a:off x="0" y="0"/>
                            <a:ext cx="5398135" cy="0"/>
                          </a:xfrm>
                          <a:custGeom>
                            <a:avLst/>
                            <a:gdLst/>
                            <a:ahLst/>
                            <a:cxnLst/>
                            <a:rect l="0" t="0" r="0" b="0"/>
                            <a:pathLst>
                              <a:path w="5398135">
                                <a:moveTo>
                                  <a:pt x="0" y="0"/>
                                </a:moveTo>
                                <a:lnTo>
                                  <a:pt x="5398135"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8230" style="width:425.05pt;height:1pt;mso-position-horizontal-relative:char;mso-position-vertical-relative:line" coordsize="53981,127">
                <v:shape id="Shape 3456" style="position:absolute;width:53981;height:0;left:0;top:0;" coordsize="5398135,0" path="m0,0l5398135,0">
                  <v:stroke weight="1pt" endcap="flat" joinstyle="round" on="true" color="#000000"/>
                  <v:fill on="false" color="#000000" opacity="0"/>
                </v:shape>
              </v:group>
            </w:pict>
          </mc:Fallback>
        </mc:AlternateContent>
      </w:r>
    </w:p>
    <w:p w:rsidR="00387DC6" w:rsidRDefault="00512BD3">
      <w:pPr>
        <w:tabs>
          <w:tab w:val="right" w:pos="8530"/>
        </w:tabs>
        <w:spacing w:after="69" w:line="265" w:lineRule="auto"/>
        <w:ind w:right="0" w:firstLine="0"/>
        <w:jc w:val="left"/>
      </w:pPr>
      <w:r>
        <w:t xml:space="preserve">…………… </w:t>
      </w:r>
      <w:r>
        <w:tab/>
      </w:r>
      <w:r>
        <w:rPr>
          <w:sz w:val="15"/>
        </w:rPr>
        <w:t xml:space="preserve">Página </w:t>
      </w:r>
      <w:r>
        <w:rPr>
          <w:sz w:val="15"/>
        </w:rPr>
        <w:t>11</w:t>
      </w:r>
    </w:p>
    <w:tbl>
      <w:tblPr>
        <w:tblStyle w:val="TableGrid"/>
        <w:tblW w:w="3408" w:type="dxa"/>
        <w:tblInd w:w="2547" w:type="dxa"/>
        <w:tblCellMar>
          <w:top w:w="9" w:type="dxa"/>
          <w:left w:w="10" w:type="dxa"/>
          <w:bottom w:w="4" w:type="dxa"/>
          <w:right w:w="8" w:type="dxa"/>
        </w:tblCellMar>
        <w:tblLook w:val="04A0" w:firstRow="1" w:lastRow="0" w:firstColumn="1" w:lastColumn="0" w:noHBand="0" w:noVBand="1"/>
      </w:tblPr>
      <w:tblGrid>
        <w:gridCol w:w="1118"/>
        <w:gridCol w:w="1109"/>
        <w:gridCol w:w="1181"/>
      </w:tblGrid>
      <w:tr w:rsidR="00387DC6">
        <w:trPr>
          <w:trHeight w:val="259"/>
        </w:trPr>
        <w:tc>
          <w:tcPr>
            <w:tcW w:w="11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N2FRA </w:t>
            </w:r>
          </w:p>
        </w:tc>
        <w:tc>
          <w:tcPr>
            <w:tcW w:w="110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4" w:firstLine="0"/>
              <w:jc w:val="center"/>
            </w:pPr>
            <w:r>
              <w:rPr>
                <w:sz w:val="15"/>
              </w:rPr>
              <w:t xml:space="preserve">FECHA </w:t>
            </w:r>
          </w:p>
        </w:tc>
        <w:tc>
          <w:tcPr>
            <w:tcW w:w="11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IMPORTE </w:t>
            </w:r>
          </w:p>
        </w:tc>
      </w:tr>
      <w:tr w:rsidR="00387DC6">
        <w:trPr>
          <w:trHeight w:val="250"/>
        </w:trPr>
        <w:tc>
          <w:tcPr>
            <w:tcW w:w="11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022/13 </w:t>
            </w:r>
          </w:p>
        </w:tc>
        <w:tc>
          <w:tcPr>
            <w:tcW w:w="110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2" w:firstLine="0"/>
              <w:jc w:val="center"/>
            </w:pPr>
            <w:r>
              <w:rPr>
                <w:sz w:val="15"/>
              </w:rPr>
              <w:t xml:space="preserve">30/04/2013 </w:t>
            </w:r>
          </w:p>
        </w:tc>
        <w:tc>
          <w:tcPr>
            <w:tcW w:w="11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75" w:right="0" w:firstLine="0"/>
              <w:jc w:val="left"/>
            </w:pPr>
            <w:r>
              <w:rPr>
                <w:sz w:val="15"/>
              </w:rPr>
              <w:t xml:space="preserve">1.127,00 € </w:t>
            </w:r>
          </w:p>
        </w:tc>
      </w:tr>
      <w:tr w:rsidR="00387DC6">
        <w:trPr>
          <w:trHeight w:val="254"/>
        </w:trPr>
        <w:tc>
          <w:tcPr>
            <w:tcW w:w="11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031/13 </w:t>
            </w:r>
          </w:p>
        </w:tc>
        <w:tc>
          <w:tcPr>
            <w:tcW w:w="110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2" w:firstLine="0"/>
              <w:jc w:val="center"/>
            </w:pPr>
            <w:r>
              <w:rPr>
                <w:sz w:val="15"/>
              </w:rPr>
              <w:t xml:space="preserve">31/05/2013 </w:t>
            </w:r>
          </w:p>
        </w:tc>
        <w:tc>
          <w:tcPr>
            <w:tcW w:w="1181"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175" w:right="0" w:firstLine="0"/>
              <w:jc w:val="left"/>
            </w:pPr>
            <w:r>
              <w:rPr>
                <w:sz w:val="15"/>
              </w:rPr>
              <w:t xml:space="preserve">1.127,00 € </w:t>
            </w:r>
          </w:p>
        </w:tc>
      </w:tr>
      <w:tr w:rsidR="00387DC6">
        <w:trPr>
          <w:trHeight w:val="250"/>
        </w:trPr>
        <w:tc>
          <w:tcPr>
            <w:tcW w:w="11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042/13 </w:t>
            </w:r>
          </w:p>
        </w:tc>
        <w:tc>
          <w:tcPr>
            <w:tcW w:w="110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2" w:firstLine="0"/>
              <w:jc w:val="center"/>
            </w:pPr>
            <w:r>
              <w:rPr>
                <w:sz w:val="15"/>
              </w:rPr>
              <w:t xml:space="preserve">30/06/2013 </w:t>
            </w:r>
          </w:p>
        </w:tc>
        <w:tc>
          <w:tcPr>
            <w:tcW w:w="11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75" w:right="0" w:firstLine="0"/>
              <w:jc w:val="left"/>
            </w:pPr>
            <w:r>
              <w:rPr>
                <w:sz w:val="15"/>
              </w:rPr>
              <w:t xml:space="preserve">1.127,00 € </w:t>
            </w:r>
          </w:p>
        </w:tc>
      </w:tr>
      <w:tr w:rsidR="00387DC6">
        <w:trPr>
          <w:trHeight w:val="250"/>
        </w:trPr>
        <w:tc>
          <w:tcPr>
            <w:tcW w:w="11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055/13 </w:t>
            </w:r>
          </w:p>
        </w:tc>
        <w:tc>
          <w:tcPr>
            <w:tcW w:w="110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2" w:firstLine="0"/>
              <w:jc w:val="center"/>
            </w:pPr>
            <w:r>
              <w:rPr>
                <w:sz w:val="15"/>
              </w:rPr>
              <w:t xml:space="preserve">31/07/2013 </w:t>
            </w:r>
          </w:p>
        </w:tc>
        <w:tc>
          <w:tcPr>
            <w:tcW w:w="11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75" w:right="0" w:firstLine="0"/>
              <w:jc w:val="left"/>
            </w:pPr>
            <w:r>
              <w:rPr>
                <w:sz w:val="15"/>
              </w:rPr>
              <w:t xml:space="preserve">1.127,00 € </w:t>
            </w:r>
          </w:p>
        </w:tc>
      </w:tr>
      <w:tr w:rsidR="00387DC6">
        <w:trPr>
          <w:trHeight w:val="254"/>
        </w:trPr>
        <w:tc>
          <w:tcPr>
            <w:tcW w:w="11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066/13 </w:t>
            </w:r>
          </w:p>
        </w:tc>
        <w:tc>
          <w:tcPr>
            <w:tcW w:w="110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2" w:firstLine="0"/>
              <w:jc w:val="center"/>
            </w:pPr>
            <w:r>
              <w:rPr>
                <w:sz w:val="15"/>
              </w:rPr>
              <w:t xml:space="preserve">31/08/2013 </w:t>
            </w:r>
          </w:p>
        </w:tc>
        <w:tc>
          <w:tcPr>
            <w:tcW w:w="1181"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175" w:right="0" w:firstLine="0"/>
              <w:jc w:val="left"/>
            </w:pPr>
            <w:r>
              <w:rPr>
                <w:sz w:val="15"/>
              </w:rPr>
              <w:t xml:space="preserve">1.127,00 € </w:t>
            </w:r>
          </w:p>
        </w:tc>
      </w:tr>
      <w:tr w:rsidR="00387DC6">
        <w:trPr>
          <w:trHeight w:val="250"/>
        </w:trPr>
        <w:tc>
          <w:tcPr>
            <w:tcW w:w="111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080/13 </w:t>
            </w:r>
          </w:p>
        </w:tc>
        <w:tc>
          <w:tcPr>
            <w:tcW w:w="110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2" w:firstLine="0"/>
              <w:jc w:val="center"/>
            </w:pPr>
            <w:r>
              <w:rPr>
                <w:sz w:val="15"/>
              </w:rPr>
              <w:t xml:space="preserve">30/09/2013 </w:t>
            </w:r>
          </w:p>
        </w:tc>
        <w:tc>
          <w:tcPr>
            <w:tcW w:w="11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1.127,00 €</w:t>
            </w:r>
          </w:p>
        </w:tc>
      </w:tr>
      <w:tr w:rsidR="00387DC6">
        <w:trPr>
          <w:trHeight w:val="276"/>
        </w:trPr>
        <w:tc>
          <w:tcPr>
            <w:tcW w:w="1118" w:type="dxa"/>
            <w:tcBorders>
              <w:top w:val="single" w:sz="4" w:space="0" w:color="000000"/>
              <w:left w:val="nil"/>
              <w:bottom w:val="nil"/>
              <w:right w:val="single" w:sz="4" w:space="0" w:color="000000"/>
            </w:tcBorders>
          </w:tcPr>
          <w:p w:rsidR="00387DC6" w:rsidRDefault="00512BD3">
            <w:pPr>
              <w:spacing w:after="0" w:line="259" w:lineRule="auto"/>
              <w:ind w:right="0" w:firstLine="0"/>
              <w:jc w:val="left"/>
            </w:pPr>
            <w:r>
              <w:rPr>
                <w:rFonts w:ascii="Times New Roman" w:eastAsia="Times New Roman" w:hAnsi="Times New Roman" w:cs="Times New Roman"/>
                <w:sz w:val="10"/>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3" w:firstLine="0"/>
              <w:jc w:val="center"/>
            </w:pPr>
            <w:r>
              <w:rPr>
                <w:sz w:val="15"/>
              </w:rPr>
              <w:t xml:space="preserve">TOTAL </w:t>
            </w:r>
          </w:p>
        </w:tc>
        <w:tc>
          <w:tcPr>
            <w:tcW w:w="11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75" w:right="0" w:firstLine="0"/>
              <w:jc w:val="left"/>
            </w:pPr>
            <w:r>
              <w:rPr>
                <w:sz w:val="15"/>
              </w:rPr>
              <w:t xml:space="preserve">6.762,00 € </w:t>
            </w:r>
          </w:p>
        </w:tc>
      </w:tr>
    </w:tbl>
    <w:p w:rsidR="00387DC6" w:rsidRDefault="00512BD3">
      <w:pPr>
        <w:ind w:left="1183" w:right="15"/>
      </w:pPr>
      <w:r>
        <w:t xml:space="preserve">Se recogen dichas facturas emitidas en el </w:t>
      </w:r>
      <w:r>
        <w:rPr>
          <w:b/>
        </w:rPr>
        <w:t xml:space="preserve">Anexo 6.c </w:t>
      </w:r>
      <w:r>
        <w:t xml:space="preserve">del </w:t>
      </w:r>
      <w:r>
        <w:rPr>
          <w:b/>
        </w:rPr>
        <w:t>Informe Pericial.</w:t>
      </w:r>
      <w:r>
        <w:t xml:space="preserve"> </w:t>
      </w:r>
    </w:p>
    <w:p w:rsidR="00387DC6" w:rsidRDefault="00512BD3">
      <w:pPr>
        <w:spacing w:after="518"/>
        <w:ind w:left="-15" w:right="15" w:firstLine="540"/>
      </w:pPr>
      <w:r>
        <w:t xml:space="preserve">En resumen, por lo que respecta a la sociedad </w:t>
      </w:r>
      <w:r>
        <w:rPr>
          <w:b/>
        </w:rPr>
        <w:t xml:space="preserve">................. </w:t>
      </w:r>
      <w:r>
        <w:t xml:space="preserve">y por todos los conceptos descritos, el dinero presuntamente apropiado por los querellados supera la cifra de </w:t>
      </w:r>
      <w:r>
        <w:rPr>
          <w:b/>
        </w:rPr>
        <w:t>DOS MIL</w:t>
      </w:r>
      <w:r>
        <w:rPr>
          <w:b/>
        </w:rPr>
        <w:t>LONES DE EUROS.</w:t>
      </w:r>
      <w:r>
        <w:t xml:space="preserve"> </w:t>
      </w:r>
    </w:p>
    <w:p w:rsidR="00387DC6" w:rsidRDefault="00512BD3">
      <w:pPr>
        <w:spacing w:after="292" w:line="265" w:lineRule="auto"/>
        <w:ind w:left="554" w:right="0" w:hanging="10"/>
      </w:pPr>
      <w:r>
        <w:rPr>
          <w:b/>
        </w:rPr>
        <w:t xml:space="preserve">4) </w:t>
      </w:r>
      <w:r>
        <w:rPr>
          <w:b/>
          <w:u w:val="single" w:color="000000"/>
        </w:rPr>
        <w:t>POR PARTE DE LA SOCIEDAD "................., S.L</w:t>
      </w:r>
      <w:r>
        <w:rPr>
          <w:b/>
        </w:rPr>
        <w:t xml:space="preserve">" </w:t>
      </w:r>
    </w:p>
    <w:p w:rsidR="00387DC6" w:rsidRDefault="00512BD3">
      <w:pPr>
        <w:ind w:left="540" w:right="15"/>
      </w:pPr>
      <w:r>
        <w:t xml:space="preserve">El Administrador Único de esta sociedad es el querellado </w:t>
      </w:r>
      <w:r>
        <w:rPr>
          <w:b/>
        </w:rPr>
        <w:t>DON ................. ..................</w:t>
      </w:r>
      <w:r>
        <w:t xml:space="preserve"> </w:t>
      </w:r>
    </w:p>
    <w:p w:rsidR="00387DC6" w:rsidRDefault="00512BD3">
      <w:pPr>
        <w:spacing w:after="47"/>
        <w:ind w:left="-15" w:right="15" w:firstLine="540"/>
      </w:pPr>
      <w:r>
        <w:t xml:space="preserve">Tal y como se analiza en el </w:t>
      </w:r>
      <w:r>
        <w:rPr>
          <w:b/>
        </w:rPr>
        <w:t xml:space="preserve">apartado 5.2.2 </w:t>
      </w:r>
      <w:r>
        <w:t xml:space="preserve">del </w:t>
      </w:r>
      <w:r>
        <w:rPr>
          <w:b/>
        </w:rPr>
        <w:t xml:space="preserve">Informe Pericial, </w:t>
      </w:r>
      <w:r>
        <w:t>las facturas emitidas</w:t>
      </w:r>
      <w:r>
        <w:t xml:space="preserve"> por esta sociedad han sido las siguientes: </w:t>
      </w:r>
    </w:p>
    <w:tbl>
      <w:tblPr>
        <w:tblStyle w:val="TableGrid"/>
        <w:tblW w:w="6760" w:type="dxa"/>
        <w:tblInd w:w="871" w:type="dxa"/>
        <w:tblCellMar>
          <w:top w:w="9" w:type="dxa"/>
          <w:left w:w="0" w:type="dxa"/>
          <w:bottom w:w="4" w:type="dxa"/>
          <w:right w:w="8" w:type="dxa"/>
        </w:tblCellMar>
        <w:tblLook w:val="04A0" w:firstRow="1" w:lastRow="0" w:firstColumn="1" w:lastColumn="0" w:noHBand="0" w:noVBand="1"/>
      </w:tblPr>
      <w:tblGrid>
        <w:gridCol w:w="3721"/>
        <w:gridCol w:w="960"/>
        <w:gridCol w:w="970"/>
        <w:gridCol w:w="1109"/>
      </w:tblGrid>
      <w:tr w:rsidR="00387DC6">
        <w:trPr>
          <w:trHeight w:val="226"/>
        </w:trPr>
        <w:tc>
          <w:tcPr>
            <w:tcW w:w="372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center"/>
            </w:pPr>
            <w:r>
              <w:rPr>
                <w:b/>
                <w:sz w:val="15"/>
              </w:rPr>
              <w:t>CONCEPTO</w:t>
            </w:r>
            <w:r>
              <w:rPr>
                <w:sz w:val="15"/>
              </w:rPr>
              <w:t xml:space="preserve"> </w:t>
            </w:r>
          </w:p>
        </w:tc>
        <w:tc>
          <w:tcPr>
            <w:tcW w:w="96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9" w:right="0" w:firstLine="0"/>
              <w:jc w:val="center"/>
            </w:pPr>
            <w:r>
              <w:rPr>
                <w:b/>
                <w:sz w:val="15"/>
              </w:rPr>
              <w:t>N- FRA</w:t>
            </w:r>
            <w:r>
              <w:rPr>
                <w:sz w:val="15"/>
              </w:rPr>
              <w:t xml:space="preserve"> </w:t>
            </w:r>
          </w:p>
        </w:tc>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3" w:firstLine="0"/>
              <w:jc w:val="center"/>
            </w:pPr>
            <w:r>
              <w:rPr>
                <w:b/>
                <w:sz w:val="15"/>
              </w:rPr>
              <w:t>FECHA</w:t>
            </w:r>
            <w:r>
              <w:rPr>
                <w:sz w:val="15"/>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 w:right="0" w:firstLine="0"/>
              <w:jc w:val="center"/>
            </w:pPr>
            <w:r>
              <w:rPr>
                <w:b/>
                <w:sz w:val="15"/>
              </w:rPr>
              <w:t>IMPORTE</w:t>
            </w:r>
            <w:r>
              <w:rPr>
                <w:sz w:val="15"/>
              </w:rPr>
              <w:t xml:space="preserve"> </w:t>
            </w:r>
          </w:p>
        </w:tc>
      </w:tr>
      <w:tr w:rsidR="00387DC6">
        <w:trPr>
          <w:trHeight w:val="216"/>
        </w:trPr>
        <w:tc>
          <w:tcPr>
            <w:tcW w:w="372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Trabajos de gestión comercial y asesoramiento </w:t>
            </w:r>
          </w:p>
        </w:tc>
        <w:tc>
          <w:tcPr>
            <w:tcW w:w="96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 w:right="0" w:firstLine="0"/>
              <w:jc w:val="center"/>
            </w:pPr>
            <w:r>
              <w:rPr>
                <w:sz w:val="15"/>
              </w:rPr>
              <w:t xml:space="preserve">001/2011 </w:t>
            </w:r>
          </w:p>
        </w:tc>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98" w:right="0" w:firstLine="0"/>
              <w:jc w:val="left"/>
            </w:pPr>
            <w:r>
              <w:rPr>
                <w:sz w:val="15"/>
              </w:rPr>
              <w:t xml:space="preserve">02/02/2011 </w:t>
            </w:r>
          </w:p>
        </w:tc>
        <w:tc>
          <w:tcPr>
            <w:tcW w:w="110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8" w:right="0" w:firstLine="0"/>
              <w:jc w:val="left"/>
            </w:pPr>
            <w:r>
              <w:rPr>
                <w:sz w:val="15"/>
              </w:rPr>
              <w:t xml:space="preserve">37.948,36 € </w:t>
            </w:r>
          </w:p>
        </w:tc>
      </w:tr>
      <w:tr w:rsidR="00387DC6">
        <w:trPr>
          <w:trHeight w:val="456"/>
        </w:trPr>
        <w:tc>
          <w:tcPr>
            <w:tcW w:w="3721" w:type="dxa"/>
            <w:tcBorders>
              <w:top w:val="single" w:sz="4" w:space="0" w:color="000000"/>
              <w:left w:val="single" w:sz="4" w:space="0" w:color="000000"/>
              <w:bottom w:val="single" w:sz="4" w:space="0" w:color="000000"/>
              <w:right w:val="single" w:sz="4" w:space="0" w:color="000000"/>
            </w:tcBorders>
          </w:tcPr>
          <w:p w:rsidR="00387DC6" w:rsidRDefault="00512BD3">
            <w:pPr>
              <w:spacing w:after="43" w:line="259" w:lineRule="auto"/>
              <w:ind w:left="10" w:right="0" w:firstLine="0"/>
            </w:pPr>
            <w:r>
              <w:rPr>
                <w:sz w:val="15"/>
              </w:rPr>
              <w:t>Gestión comercial en la concesión demanial de la</w:t>
            </w:r>
          </w:p>
          <w:p w:rsidR="00387DC6" w:rsidRDefault="00512BD3">
            <w:pPr>
              <w:spacing w:after="0" w:line="259" w:lineRule="auto"/>
              <w:ind w:left="10" w:right="0" w:firstLine="0"/>
              <w:jc w:val="left"/>
            </w:pPr>
            <w:r>
              <w:rPr>
                <w:sz w:val="15"/>
              </w:rPr>
              <w:t xml:space="preserve">Residencia </w:t>
            </w:r>
          </w:p>
        </w:tc>
        <w:tc>
          <w:tcPr>
            <w:tcW w:w="960" w:type="dxa"/>
            <w:tcBorders>
              <w:top w:val="single" w:sz="4" w:space="0" w:color="000000"/>
              <w:left w:val="single" w:sz="4" w:space="0" w:color="000000"/>
              <w:bottom w:val="single" w:sz="4" w:space="0" w:color="000000"/>
              <w:right w:val="single" w:sz="4" w:space="0" w:color="000000"/>
            </w:tcBorders>
          </w:tcPr>
          <w:p w:rsidR="00387DC6" w:rsidRDefault="00512BD3">
            <w:pPr>
              <w:spacing w:after="83" w:line="259" w:lineRule="auto"/>
              <w:ind w:left="-12" w:right="0" w:firstLine="0"/>
              <w:jc w:val="left"/>
            </w:pPr>
            <w:r>
              <w:rPr>
                <w:sz w:val="15"/>
              </w:rPr>
              <w:t xml:space="preserve"> </w:t>
            </w:r>
          </w:p>
          <w:p w:rsidR="00387DC6" w:rsidRDefault="00512BD3">
            <w:pPr>
              <w:spacing w:after="0" w:line="259" w:lineRule="auto"/>
              <w:ind w:left="8" w:right="0" w:firstLine="0"/>
              <w:jc w:val="center"/>
            </w:pPr>
            <w:r>
              <w:rPr>
                <w:sz w:val="15"/>
              </w:rPr>
              <w:t xml:space="preserve">012/2011 </w:t>
            </w:r>
          </w:p>
        </w:tc>
        <w:tc>
          <w:tcPr>
            <w:tcW w:w="970"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98" w:right="0" w:firstLine="0"/>
              <w:jc w:val="left"/>
            </w:pPr>
            <w:r>
              <w:rPr>
                <w:sz w:val="15"/>
              </w:rPr>
              <w:t xml:space="preserve">30/07/2011 </w:t>
            </w:r>
          </w:p>
        </w:tc>
        <w:tc>
          <w:tcPr>
            <w:tcW w:w="1109"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0" w:firstLine="0"/>
              <w:jc w:val="right"/>
            </w:pPr>
            <w:r>
              <w:rPr>
                <w:sz w:val="15"/>
              </w:rPr>
              <w:t>3.500,00 €</w:t>
            </w:r>
          </w:p>
        </w:tc>
      </w:tr>
      <w:tr w:rsidR="00387DC6">
        <w:trPr>
          <w:trHeight w:val="243"/>
        </w:trPr>
        <w:tc>
          <w:tcPr>
            <w:tcW w:w="3721" w:type="dxa"/>
            <w:tcBorders>
              <w:top w:val="single" w:sz="4" w:space="0" w:color="000000"/>
              <w:left w:val="nil"/>
              <w:bottom w:val="nil"/>
              <w:right w:val="nil"/>
            </w:tcBorders>
          </w:tcPr>
          <w:p w:rsidR="00387DC6" w:rsidRDefault="00512BD3">
            <w:pPr>
              <w:spacing w:after="0" w:line="259" w:lineRule="auto"/>
              <w:ind w:left="10" w:right="0" w:firstLine="0"/>
              <w:jc w:val="left"/>
            </w:pPr>
            <w:r>
              <w:rPr>
                <w:rFonts w:ascii="Times New Roman" w:eastAsia="Times New Roman" w:hAnsi="Times New Roman" w:cs="Times New Roman"/>
                <w:sz w:val="10"/>
              </w:rPr>
              <w:t xml:space="preserve"> </w:t>
            </w:r>
          </w:p>
        </w:tc>
        <w:tc>
          <w:tcPr>
            <w:tcW w:w="960" w:type="dxa"/>
            <w:tcBorders>
              <w:top w:val="single" w:sz="4" w:space="0" w:color="000000"/>
              <w:left w:val="nil"/>
              <w:bottom w:val="nil"/>
              <w:right w:val="single" w:sz="4" w:space="0" w:color="000000"/>
            </w:tcBorders>
          </w:tcPr>
          <w:p w:rsidR="00387DC6" w:rsidRDefault="00387DC6">
            <w:pPr>
              <w:spacing w:after="160" w:line="259" w:lineRule="auto"/>
              <w:ind w:right="0" w:firstLine="0"/>
              <w:jc w:val="left"/>
            </w:pPr>
          </w:p>
        </w:tc>
        <w:tc>
          <w:tcPr>
            <w:tcW w:w="9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9" w:right="0" w:firstLine="0"/>
              <w:jc w:val="center"/>
            </w:pPr>
            <w:r>
              <w:rPr>
                <w:b/>
                <w:sz w:val="15"/>
              </w:rPr>
              <w:t>TOTAL</w:t>
            </w:r>
            <w:r>
              <w:rPr>
                <w:sz w:val="15"/>
              </w:rPr>
              <w:t xml:space="preserve"> </w:t>
            </w:r>
          </w:p>
        </w:tc>
        <w:tc>
          <w:tcPr>
            <w:tcW w:w="110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8" w:right="0" w:firstLine="0"/>
              <w:jc w:val="left"/>
            </w:pPr>
            <w:r>
              <w:rPr>
                <w:b/>
                <w:sz w:val="15"/>
              </w:rPr>
              <w:t>41.448,36 €</w:t>
            </w:r>
            <w:r>
              <w:rPr>
                <w:sz w:val="15"/>
              </w:rPr>
              <w:t xml:space="preserve"> </w:t>
            </w:r>
          </w:p>
        </w:tc>
      </w:tr>
    </w:tbl>
    <w:p w:rsidR="00387DC6" w:rsidRDefault="00512BD3">
      <w:pPr>
        <w:ind w:left="-15" w:right="15" w:firstLine="540"/>
      </w:pPr>
      <w:r>
        <w:t xml:space="preserve">Tal y como hemos mencionado en el apartado </w:t>
      </w:r>
      <w:r>
        <w:rPr>
          <w:b/>
        </w:rPr>
        <w:t xml:space="preserve">1) </w:t>
      </w:r>
      <w:r>
        <w:t xml:space="preserve">relativo a las actuaciones del querellado </w:t>
      </w:r>
      <w:r>
        <w:rPr>
          <w:b/>
        </w:rPr>
        <w:t xml:space="preserve">DON ................., </w:t>
      </w:r>
      <w:r>
        <w:t xml:space="preserve">la fra. 012/2011 (DOC. n? 5) con el concepto </w:t>
      </w:r>
      <w:r>
        <w:rPr>
          <w:i/>
        </w:rPr>
        <w:t>"Trabajos de gestión comercial y asesoramiento Julio"</w:t>
      </w:r>
      <w:r>
        <w:t xml:space="preserve"> fue inmediatamente anterior a las facturaciones que por el mismo concepto emitió en su propio nombre el susodicho desde agosto de 2011. </w:t>
      </w:r>
    </w:p>
    <w:p w:rsidR="00387DC6" w:rsidRDefault="00512BD3">
      <w:pPr>
        <w:spacing w:after="518"/>
        <w:ind w:left="-15" w:right="15" w:firstLine="540"/>
      </w:pPr>
      <w:r>
        <w:t>Tal y como hemos men</w:t>
      </w:r>
      <w:r>
        <w:t xml:space="preserve">cionado en el apartado 2) relativo a las actuaciones del querellado </w:t>
      </w:r>
      <w:r>
        <w:rPr>
          <w:b/>
        </w:rPr>
        <w:t xml:space="preserve">DON ................., </w:t>
      </w:r>
      <w:r>
        <w:t xml:space="preserve">la fra. 001/2011 de </w:t>
      </w:r>
      <w:r>
        <w:rPr>
          <w:b/>
        </w:rPr>
        <w:t xml:space="preserve">................. </w:t>
      </w:r>
      <w:r>
        <w:t xml:space="preserve">con el concepto </w:t>
      </w:r>
      <w:r>
        <w:rPr>
          <w:i/>
        </w:rPr>
        <w:t>"Gestión comercial en la concesión demonial de la Residencia de ancianos de Ciudad Real"</w:t>
      </w:r>
      <w:r>
        <w:t xml:space="preserve"> (DOC n^ 8) encuentra u</w:t>
      </w:r>
      <w:r>
        <w:t xml:space="preserve">na idéntica fra. en importe y fecha emitida por </w:t>
      </w:r>
      <w:r>
        <w:rPr>
          <w:b/>
        </w:rPr>
        <w:t xml:space="preserve">DON ................. </w:t>
      </w:r>
      <w:r>
        <w:t xml:space="preserve">con el concepto </w:t>
      </w:r>
      <w:r>
        <w:rPr>
          <w:i/>
        </w:rPr>
        <w:t>"Gestiones técnicas y de planificación durante el año 2010"</w:t>
      </w:r>
      <w:r>
        <w:t xml:space="preserve"> (DOC n^ 7). </w:t>
      </w:r>
    </w:p>
    <w:p w:rsidR="00387DC6" w:rsidRDefault="00512BD3">
      <w:pPr>
        <w:spacing w:after="292" w:line="265" w:lineRule="auto"/>
        <w:ind w:left="554" w:right="0" w:hanging="10"/>
      </w:pPr>
      <w:r>
        <w:rPr>
          <w:b/>
        </w:rPr>
        <w:t xml:space="preserve">5) </w:t>
      </w:r>
      <w:r>
        <w:rPr>
          <w:b/>
          <w:u w:val="single" w:color="000000"/>
        </w:rPr>
        <w:t>POR PARTE DE LA SOCIEDAD "................. S.L.P.</w:t>
      </w:r>
      <w:r>
        <w:rPr>
          <w:b/>
        </w:rPr>
        <w:t xml:space="preserve">" </w:t>
      </w:r>
    </w:p>
    <w:p w:rsidR="00387DC6" w:rsidRDefault="00512BD3">
      <w:pPr>
        <w:ind w:left="-15" w:right="15" w:firstLine="540"/>
      </w:pPr>
      <w:r>
        <w:t>Esta sociedad interpuesta -analizada en e</w:t>
      </w:r>
      <w:r>
        <w:t xml:space="preserve">l </w:t>
      </w:r>
      <w:r>
        <w:rPr>
          <w:b/>
        </w:rPr>
        <w:t xml:space="preserve">apartado 5.2.3 </w:t>
      </w:r>
      <w:r>
        <w:t xml:space="preserve">del </w:t>
      </w:r>
      <w:r>
        <w:rPr>
          <w:b/>
        </w:rPr>
        <w:t xml:space="preserve">Informe Pericial- </w:t>
      </w:r>
      <w:r>
        <w:t xml:space="preserve">de la que es Administrador Único el querellado </w:t>
      </w:r>
      <w:r>
        <w:rPr>
          <w:b/>
        </w:rPr>
        <w:t xml:space="preserve">DON ................. </w:t>
      </w:r>
      <w:r>
        <w:t>ha sido utilizada por éste para realizar supuestos proyectos técnicos relacionados con la construcción de la 2§ Fase de la Residencia, que tal y com</w:t>
      </w:r>
      <w:r>
        <w:t xml:space="preserve">o hemos indicado anteriormente correspondía a la construcción de un </w:t>
      </w:r>
      <w:r>
        <w:rPr>
          <w:b/>
        </w:rPr>
        <w:t xml:space="preserve">centro de discapacitados con capacidad para 48 plazas </w:t>
      </w:r>
      <w:r>
        <w:t xml:space="preserve">(viviendas tuteladas) dentro de la propia Residencia de Mayores; y cuya obra se había adjudicado a la sociedad </w:t>
      </w:r>
      <w:r>
        <w:rPr>
          <w:b/>
        </w:rPr>
        <w:t xml:space="preserve">................., que </w:t>
      </w:r>
      <w:r>
        <w:rPr>
          <w:b/>
        </w:rPr>
        <w:t>a su vez había subcontratado a ................. para su construcción.</w:t>
      </w:r>
      <w:r>
        <w:t xml:space="preserve"> </w:t>
      </w:r>
    </w:p>
    <w:p w:rsidR="00387DC6" w:rsidRDefault="00512BD3">
      <w:pPr>
        <w:spacing w:after="286" w:line="265" w:lineRule="auto"/>
        <w:ind w:right="0" w:firstLine="619"/>
      </w:pPr>
      <w:r>
        <w:t xml:space="preserve">Para ello, con </w:t>
      </w:r>
      <w:r>
        <w:rPr>
          <w:b/>
        </w:rPr>
        <w:t xml:space="preserve">fecha 01 de octubre de 2011, DON ................. </w:t>
      </w:r>
      <w:r>
        <w:t xml:space="preserve">firmó con </w:t>
      </w:r>
      <w:r>
        <w:rPr>
          <w:b/>
        </w:rPr>
        <w:t xml:space="preserve">................., </w:t>
      </w:r>
      <w:r>
        <w:t xml:space="preserve">actuando en representación de ésta última el otro querellado </w:t>
      </w:r>
      <w:r>
        <w:rPr>
          <w:b/>
        </w:rPr>
        <w:t>DON ................. ......</w:t>
      </w:r>
      <w:r>
        <w:rPr>
          <w:b/>
        </w:rPr>
        <w:t xml:space="preserve">..........., </w:t>
      </w:r>
      <w:r>
        <w:t xml:space="preserve">un contrato de </w:t>
      </w:r>
    </w:p>
    <w:p w:rsidR="00387DC6" w:rsidRDefault="00387DC6">
      <w:pPr>
        <w:sectPr w:rsidR="00387DC6">
          <w:footerReference w:type="even" r:id="rId10"/>
          <w:footerReference w:type="default" r:id="rId11"/>
          <w:footerReference w:type="first" r:id="rId12"/>
          <w:pgSz w:w="11899" w:h="16841"/>
          <w:pgMar w:top="1394" w:right="1756" w:bottom="0" w:left="1613" w:header="720" w:footer="720" w:gutter="0"/>
          <w:cols w:space="720"/>
          <w:titlePg/>
        </w:sectPr>
      </w:pPr>
    </w:p>
    <w:p w:rsidR="00387DC6" w:rsidRDefault="00512BD3">
      <w:pPr>
        <w:ind w:left="-15" w:right="15"/>
      </w:pPr>
      <w:r>
        <w:t xml:space="preserve">arrendamiento dé servicio para la redacción de un porcentaje estipulado del 50% del proyecto básico y de ejecución, así como la Dirección de la mencionada Obra. </w:t>
      </w:r>
    </w:p>
    <w:p w:rsidR="00387DC6" w:rsidRDefault="00512BD3">
      <w:pPr>
        <w:ind w:left="-15" w:right="15" w:firstLine="559"/>
      </w:pPr>
      <w:r>
        <w:t>El precio fijado por estos conceptos ascendía a 52.500C con distintos momentos de pago en func</w:t>
      </w:r>
      <w:r>
        <w:t xml:space="preserve">ión del momento de la entrega de los proyectos o del supuesto grado de ejecución de la obra. </w:t>
      </w:r>
    </w:p>
    <w:p w:rsidR="00387DC6" w:rsidRDefault="00512BD3">
      <w:pPr>
        <w:spacing w:after="0"/>
        <w:ind w:left="-15" w:right="15"/>
      </w:pPr>
      <w:r>
        <w:t xml:space="preserve">Las facturas emitidas por esta sociedad son las siguientes: </w:t>
      </w:r>
    </w:p>
    <w:tbl>
      <w:tblPr>
        <w:tblStyle w:val="TableGrid"/>
        <w:tblW w:w="7456" w:type="dxa"/>
        <w:tblInd w:w="523" w:type="dxa"/>
        <w:tblCellMar>
          <w:top w:w="9" w:type="dxa"/>
          <w:left w:w="0" w:type="dxa"/>
          <w:bottom w:w="4" w:type="dxa"/>
          <w:right w:w="8" w:type="dxa"/>
        </w:tblCellMar>
        <w:tblLook w:val="04A0" w:firstRow="1" w:lastRow="0" w:firstColumn="1" w:lastColumn="0" w:noHBand="0" w:noVBand="1"/>
      </w:tblPr>
      <w:tblGrid>
        <w:gridCol w:w="4100"/>
        <w:gridCol w:w="1070"/>
        <w:gridCol w:w="1052"/>
        <w:gridCol w:w="1234"/>
      </w:tblGrid>
      <w:tr w:rsidR="00387DC6">
        <w:trPr>
          <w:trHeight w:val="269"/>
        </w:trPr>
        <w:tc>
          <w:tcPr>
            <w:tcW w:w="410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center"/>
            </w:pPr>
            <w:r>
              <w:rPr>
                <w:b/>
                <w:sz w:val="15"/>
              </w:rPr>
              <w:t>CONCEPTO</w:t>
            </w:r>
            <w:r>
              <w:rPr>
                <w:sz w:val="15"/>
              </w:rPr>
              <w:t xml:space="preserve"> </w:t>
            </w:r>
          </w:p>
        </w:tc>
        <w:tc>
          <w:tcPr>
            <w:tcW w:w="10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9" w:right="0" w:firstLine="0"/>
              <w:jc w:val="center"/>
            </w:pPr>
            <w:r>
              <w:rPr>
                <w:b/>
                <w:sz w:val="15"/>
              </w:rPr>
              <w:t>N9 FRA</w:t>
            </w:r>
            <w:r>
              <w:rPr>
                <w:sz w:val="15"/>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3" w:firstLine="0"/>
              <w:jc w:val="center"/>
            </w:pPr>
            <w:r>
              <w:rPr>
                <w:b/>
                <w:sz w:val="15"/>
              </w:rPr>
              <w:t>FECHA</w:t>
            </w:r>
            <w:r>
              <w:rPr>
                <w:sz w:val="15"/>
              </w:rPr>
              <w:t xml:space="preserve"> </w:t>
            </w:r>
          </w:p>
        </w:tc>
        <w:tc>
          <w:tcPr>
            <w:tcW w:w="123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 w:right="0" w:firstLine="0"/>
              <w:jc w:val="center"/>
            </w:pPr>
            <w:r>
              <w:rPr>
                <w:b/>
                <w:sz w:val="15"/>
              </w:rPr>
              <w:t>IMPORTE</w:t>
            </w:r>
            <w:r>
              <w:rPr>
                <w:sz w:val="15"/>
              </w:rPr>
              <w:t xml:space="preserve"> </w:t>
            </w:r>
          </w:p>
        </w:tc>
      </w:tr>
      <w:tr w:rsidR="00387DC6">
        <w:trPr>
          <w:trHeight w:val="240"/>
        </w:trPr>
        <w:tc>
          <w:tcPr>
            <w:tcW w:w="410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50% Proyectos 2</w:t>
            </w:r>
            <w:r>
              <w:rPr>
                <w:sz w:val="15"/>
                <w:vertAlign w:val="superscript"/>
              </w:rPr>
              <w:t>a</w:t>
            </w:r>
            <w:r>
              <w:rPr>
                <w:sz w:val="15"/>
              </w:rPr>
              <w:t xml:space="preserve"> </w:t>
            </w:r>
            <w:r>
              <w:rPr>
                <w:sz w:val="15"/>
              </w:rPr>
              <w:t xml:space="preserve">Fase Residencia Discapacitados </w:t>
            </w:r>
          </w:p>
        </w:tc>
        <w:tc>
          <w:tcPr>
            <w:tcW w:w="107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 w:right="0" w:firstLine="0"/>
              <w:jc w:val="center"/>
            </w:pPr>
            <w:r>
              <w:rPr>
                <w:sz w:val="15"/>
              </w:rPr>
              <w:t xml:space="preserve">ARQ01/11 </w:t>
            </w:r>
          </w:p>
        </w:tc>
        <w:tc>
          <w:tcPr>
            <w:tcW w:w="105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39" w:right="0" w:firstLine="0"/>
              <w:jc w:val="left"/>
            </w:pPr>
            <w:r>
              <w:rPr>
                <w:sz w:val="15"/>
              </w:rPr>
              <w:t xml:space="preserve">24/10/2011 </w:t>
            </w:r>
          </w:p>
        </w:tc>
        <w:tc>
          <w:tcPr>
            <w:tcW w:w="123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71" w:firstLine="0"/>
              <w:jc w:val="center"/>
            </w:pPr>
            <w:r>
              <w:rPr>
                <w:sz w:val="15"/>
              </w:rPr>
              <w:t xml:space="preserve">17.500,00 € </w:t>
            </w:r>
          </w:p>
        </w:tc>
      </w:tr>
      <w:tr w:rsidR="00387DC6">
        <w:trPr>
          <w:trHeight w:val="494"/>
        </w:trPr>
        <w:tc>
          <w:tcPr>
            <w:tcW w:w="4100" w:type="dxa"/>
            <w:tcBorders>
              <w:top w:val="single" w:sz="4" w:space="0" w:color="000000"/>
              <w:left w:val="single" w:sz="4" w:space="0" w:color="000000"/>
              <w:bottom w:val="single" w:sz="4" w:space="0" w:color="000000"/>
              <w:right w:val="single" w:sz="4" w:space="0" w:color="000000"/>
            </w:tcBorders>
          </w:tcPr>
          <w:p w:rsidR="00387DC6" w:rsidRDefault="00512BD3">
            <w:pPr>
              <w:spacing w:after="66" w:line="259" w:lineRule="auto"/>
              <w:ind w:left="10" w:right="0" w:firstLine="0"/>
            </w:pPr>
            <w:r>
              <w:rPr>
                <w:sz w:val="15"/>
              </w:rPr>
              <w:t>50% Proyecto Básico y Ejecución 2</w:t>
            </w:r>
            <w:r>
              <w:rPr>
                <w:sz w:val="15"/>
                <w:vertAlign w:val="superscript"/>
              </w:rPr>
              <w:t>a</w:t>
            </w:r>
            <w:r>
              <w:rPr>
                <w:sz w:val="15"/>
              </w:rPr>
              <w:t xml:space="preserve"> Fase Residencia</w:t>
            </w:r>
          </w:p>
          <w:p w:rsidR="00387DC6" w:rsidRDefault="00512BD3">
            <w:pPr>
              <w:spacing w:after="0" w:line="259" w:lineRule="auto"/>
              <w:ind w:left="10" w:right="0" w:firstLine="0"/>
              <w:jc w:val="left"/>
            </w:pPr>
            <w:r>
              <w:rPr>
                <w:sz w:val="15"/>
              </w:rPr>
              <w:t xml:space="preserve">Discapacitados </w:t>
            </w:r>
          </w:p>
        </w:tc>
        <w:tc>
          <w:tcPr>
            <w:tcW w:w="1070" w:type="dxa"/>
            <w:tcBorders>
              <w:top w:val="single" w:sz="4" w:space="0" w:color="000000"/>
              <w:left w:val="single" w:sz="4" w:space="0" w:color="000000"/>
              <w:bottom w:val="single" w:sz="4" w:space="0" w:color="000000"/>
              <w:right w:val="single" w:sz="4" w:space="0" w:color="000000"/>
            </w:tcBorders>
          </w:tcPr>
          <w:p w:rsidR="00387DC6" w:rsidRDefault="00512BD3">
            <w:pPr>
              <w:spacing w:after="124" w:line="259" w:lineRule="auto"/>
              <w:ind w:left="-11" w:right="0" w:firstLine="0"/>
              <w:jc w:val="left"/>
            </w:pPr>
            <w:r>
              <w:rPr>
                <w:sz w:val="15"/>
              </w:rPr>
              <w:t xml:space="preserve"> </w:t>
            </w:r>
          </w:p>
          <w:p w:rsidR="00387DC6" w:rsidRDefault="00512BD3">
            <w:pPr>
              <w:spacing w:after="0" w:line="259" w:lineRule="auto"/>
              <w:ind w:left="11" w:right="0" w:firstLine="0"/>
              <w:jc w:val="center"/>
            </w:pPr>
            <w:r>
              <w:rPr>
                <w:sz w:val="15"/>
              </w:rPr>
              <w:t xml:space="preserve">ARQ02/11 </w:t>
            </w:r>
          </w:p>
        </w:tc>
        <w:tc>
          <w:tcPr>
            <w:tcW w:w="1052"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139" w:right="0" w:firstLine="0"/>
              <w:jc w:val="left"/>
            </w:pPr>
            <w:r>
              <w:rPr>
                <w:sz w:val="15"/>
              </w:rPr>
              <w:t xml:space="preserve">25/10/2011 </w:t>
            </w:r>
          </w:p>
        </w:tc>
        <w:tc>
          <w:tcPr>
            <w:tcW w:w="1234"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71" w:firstLine="0"/>
              <w:jc w:val="center"/>
            </w:pPr>
            <w:r>
              <w:rPr>
                <w:sz w:val="15"/>
              </w:rPr>
              <w:t xml:space="preserve">36.750,00 € </w:t>
            </w:r>
          </w:p>
        </w:tc>
      </w:tr>
      <w:tr w:rsidR="00387DC6">
        <w:trPr>
          <w:trHeight w:val="480"/>
        </w:trPr>
        <w:tc>
          <w:tcPr>
            <w:tcW w:w="410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Redacción reformado Proyecto Básico y Ejecución </w:t>
            </w:r>
          </w:p>
        </w:tc>
        <w:tc>
          <w:tcPr>
            <w:tcW w:w="1070"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11" w:right="0" w:firstLine="0"/>
              <w:jc w:val="center"/>
            </w:pPr>
            <w:r>
              <w:rPr>
                <w:sz w:val="15"/>
              </w:rPr>
              <w:t xml:space="preserve">ARQ01/13 </w:t>
            </w:r>
          </w:p>
        </w:tc>
        <w:tc>
          <w:tcPr>
            <w:tcW w:w="1052"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139" w:right="0" w:firstLine="0"/>
              <w:jc w:val="left"/>
            </w:pPr>
            <w:r>
              <w:rPr>
                <w:sz w:val="15"/>
              </w:rPr>
              <w:t xml:space="preserve">12/07/2013 </w:t>
            </w:r>
          </w:p>
        </w:tc>
        <w:tc>
          <w:tcPr>
            <w:tcW w:w="1234"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71" w:firstLine="0"/>
              <w:jc w:val="center"/>
            </w:pPr>
            <w:r>
              <w:rPr>
                <w:sz w:val="15"/>
              </w:rPr>
              <w:t xml:space="preserve">25.000,00 € </w:t>
            </w:r>
          </w:p>
        </w:tc>
      </w:tr>
      <w:tr w:rsidR="00387DC6">
        <w:trPr>
          <w:trHeight w:val="485"/>
        </w:trPr>
        <w:tc>
          <w:tcPr>
            <w:tcW w:w="410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Liquidación y Dirección al 80% de la Obra de viviendas tuteladas </w:t>
            </w:r>
          </w:p>
        </w:tc>
        <w:tc>
          <w:tcPr>
            <w:tcW w:w="1070" w:type="dxa"/>
            <w:tcBorders>
              <w:top w:val="single" w:sz="4" w:space="0" w:color="000000"/>
              <w:left w:val="single" w:sz="4" w:space="0" w:color="000000"/>
              <w:bottom w:val="single" w:sz="4" w:space="0" w:color="000000"/>
              <w:right w:val="single" w:sz="4" w:space="0" w:color="000000"/>
            </w:tcBorders>
          </w:tcPr>
          <w:p w:rsidR="00387DC6" w:rsidRDefault="00512BD3">
            <w:pPr>
              <w:spacing w:after="115" w:line="259" w:lineRule="auto"/>
              <w:ind w:left="-13" w:right="0" w:firstLine="0"/>
              <w:jc w:val="left"/>
            </w:pPr>
            <w:r>
              <w:rPr>
                <w:sz w:val="15"/>
              </w:rPr>
              <w:t xml:space="preserve"> </w:t>
            </w:r>
          </w:p>
          <w:p w:rsidR="00387DC6" w:rsidRDefault="00512BD3">
            <w:pPr>
              <w:spacing w:after="0" w:line="259" w:lineRule="auto"/>
              <w:ind w:left="11" w:right="0" w:firstLine="0"/>
              <w:jc w:val="center"/>
            </w:pPr>
            <w:r>
              <w:rPr>
                <w:sz w:val="15"/>
              </w:rPr>
              <w:t xml:space="preserve">ARQ02/13 </w:t>
            </w:r>
          </w:p>
        </w:tc>
        <w:tc>
          <w:tcPr>
            <w:tcW w:w="1052"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139" w:right="0" w:firstLine="0"/>
              <w:jc w:val="left"/>
            </w:pPr>
            <w:r>
              <w:rPr>
                <w:sz w:val="15"/>
              </w:rPr>
              <w:t xml:space="preserve">31/07/2013 </w:t>
            </w:r>
          </w:p>
        </w:tc>
        <w:tc>
          <w:tcPr>
            <w:tcW w:w="1234"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71" w:firstLine="0"/>
              <w:jc w:val="center"/>
            </w:pPr>
            <w:r>
              <w:rPr>
                <w:sz w:val="15"/>
              </w:rPr>
              <w:t xml:space="preserve">12.600,00 € </w:t>
            </w:r>
          </w:p>
        </w:tc>
      </w:tr>
      <w:tr w:rsidR="00387DC6">
        <w:trPr>
          <w:trHeight w:val="494"/>
        </w:trPr>
        <w:tc>
          <w:tcPr>
            <w:tcW w:w="4100" w:type="dxa"/>
            <w:tcBorders>
              <w:top w:val="single" w:sz="4" w:space="0" w:color="000000"/>
              <w:left w:val="single" w:sz="4" w:space="0" w:color="000000"/>
              <w:bottom w:val="single" w:sz="4" w:space="0" w:color="000000"/>
              <w:right w:val="single" w:sz="4" w:space="0" w:color="000000"/>
            </w:tcBorders>
          </w:tcPr>
          <w:p w:rsidR="00387DC6" w:rsidRDefault="00512BD3">
            <w:pPr>
              <w:tabs>
                <w:tab w:val="center" w:pos="1029"/>
                <w:tab w:val="center" w:pos="1337"/>
                <w:tab w:val="center" w:pos="1874"/>
                <w:tab w:val="center" w:pos="2674"/>
                <w:tab w:val="center" w:pos="3246"/>
                <w:tab w:val="right" w:pos="4092"/>
              </w:tabs>
              <w:spacing w:after="76" w:line="259" w:lineRule="auto"/>
              <w:ind w:right="0" w:firstLine="0"/>
              <w:jc w:val="left"/>
            </w:pPr>
            <w:r>
              <w:rPr>
                <w:sz w:val="15"/>
              </w:rPr>
              <w:t xml:space="preserve">Adaptación </w:t>
            </w:r>
            <w:r>
              <w:rPr>
                <w:sz w:val="15"/>
              </w:rPr>
              <w:tab/>
              <w:t xml:space="preserve">de </w:t>
            </w:r>
            <w:r>
              <w:rPr>
                <w:sz w:val="15"/>
              </w:rPr>
              <w:tab/>
              <w:t xml:space="preserve">8 </w:t>
            </w:r>
            <w:r>
              <w:rPr>
                <w:sz w:val="15"/>
              </w:rPr>
              <w:tab/>
              <w:t xml:space="preserve">viviendas </w:t>
            </w:r>
            <w:r>
              <w:rPr>
                <w:sz w:val="15"/>
              </w:rPr>
              <w:tab/>
              <w:t xml:space="preserve">tuteladas </w:t>
            </w:r>
            <w:r>
              <w:rPr>
                <w:sz w:val="15"/>
              </w:rPr>
              <w:tab/>
              <w:t xml:space="preserve">de </w:t>
            </w:r>
            <w:r>
              <w:rPr>
                <w:sz w:val="15"/>
              </w:rPr>
              <w:tab/>
              <w:t>mayores</w:t>
            </w:r>
          </w:p>
          <w:p w:rsidR="00387DC6" w:rsidRDefault="00512BD3">
            <w:pPr>
              <w:spacing w:after="0" w:line="259" w:lineRule="auto"/>
              <w:ind w:left="10" w:right="0" w:firstLine="0"/>
              <w:jc w:val="left"/>
            </w:pPr>
            <w:r>
              <w:rPr>
                <w:sz w:val="15"/>
              </w:rPr>
              <w:t xml:space="preserve">discapacitados a 4 viviendas tuteladas </w:t>
            </w:r>
          </w:p>
        </w:tc>
        <w:tc>
          <w:tcPr>
            <w:tcW w:w="1070" w:type="dxa"/>
            <w:tcBorders>
              <w:top w:val="single" w:sz="4" w:space="0" w:color="000000"/>
              <w:left w:val="single" w:sz="4" w:space="0" w:color="000000"/>
              <w:bottom w:val="single" w:sz="4" w:space="0" w:color="000000"/>
              <w:right w:val="single" w:sz="4" w:space="0" w:color="000000"/>
            </w:tcBorders>
          </w:tcPr>
          <w:p w:rsidR="00387DC6" w:rsidRDefault="00512BD3">
            <w:pPr>
              <w:spacing w:after="124" w:line="259" w:lineRule="auto"/>
              <w:ind w:left="-13" w:right="0" w:firstLine="0"/>
              <w:jc w:val="left"/>
            </w:pPr>
            <w:r>
              <w:rPr>
                <w:sz w:val="15"/>
              </w:rPr>
              <w:t xml:space="preserve"> </w:t>
            </w:r>
          </w:p>
          <w:p w:rsidR="00387DC6" w:rsidRDefault="00512BD3">
            <w:pPr>
              <w:spacing w:after="0" w:line="259" w:lineRule="auto"/>
              <w:ind w:left="11" w:right="0" w:firstLine="0"/>
              <w:jc w:val="center"/>
            </w:pPr>
            <w:r>
              <w:rPr>
                <w:sz w:val="15"/>
              </w:rPr>
              <w:t xml:space="preserve">ARQ03/13 </w:t>
            </w:r>
          </w:p>
        </w:tc>
        <w:tc>
          <w:tcPr>
            <w:tcW w:w="1052"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139" w:right="0" w:firstLine="0"/>
              <w:jc w:val="left"/>
            </w:pPr>
            <w:r>
              <w:rPr>
                <w:sz w:val="15"/>
              </w:rPr>
              <w:t xml:space="preserve">31/07/2013 </w:t>
            </w:r>
          </w:p>
        </w:tc>
        <w:tc>
          <w:tcPr>
            <w:tcW w:w="1234"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71" w:firstLine="0"/>
              <w:jc w:val="center"/>
            </w:pPr>
            <w:r>
              <w:rPr>
                <w:sz w:val="15"/>
              </w:rPr>
              <w:t xml:space="preserve">15.000,00 € </w:t>
            </w:r>
          </w:p>
        </w:tc>
      </w:tr>
      <w:tr w:rsidR="00387DC6">
        <w:trPr>
          <w:trHeight w:val="264"/>
        </w:trPr>
        <w:tc>
          <w:tcPr>
            <w:tcW w:w="4100" w:type="dxa"/>
            <w:tcBorders>
              <w:top w:val="single" w:sz="4" w:space="0" w:color="000000"/>
              <w:left w:val="nil"/>
              <w:bottom w:val="nil"/>
              <w:right w:val="nil"/>
            </w:tcBorders>
          </w:tcPr>
          <w:p w:rsidR="00387DC6" w:rsidRDefault="00512BD3">
            <w:pPr>
              <w:spacing w:after="0" w:line="259" w:lineRule="auto"/>
              <w:ind w:left="10" w:right="0" w:firstLine="0"/>
              <w:jc w:val="left"/>
            </w:pPr>
            <w:r>
              <w:rPr>
                <w:rFonts w:ascii="Times New Roman" w:eastAsia="Times New Roman" w:hAnsi="Times New Roman" w:cs="Times New Roman"/>
                <w:sz w:val="10"/>
              </w:rPr>
              <w:t xml:space="preserve"> </w:t>
            </w:r>
          </w:p>
        </w:tc>
        <w:tc>
          <w:tcPr>
            <w:tcW w:w="1070" w:type="dxa"/>
            <w:tcBorders>
              <w:top w:val="single" w:sz="4" w:space="0" w:color="000000"/>
              <w:left w:val="nil"/>
              <w:bottom w:val="nil"/>
              <w:right w:val="single" w:sz="4" w:space="0" w:color="000000"/>
            </w:tcBorders>
          </w:tcPr>
          <w:p w:rsidR="00387DC6" w:rsidRDefault="00387DC6">
            <w:pPr>
              <w:spacing w:after="160" w:line="259" w:lineRule="auto"/>
              <w:ind w:right="0" w:firstLine="0"/>
              <w:jc w:val="left"/>
            </w:pPr>
          </w:p>
        </w:tc>
        <w:tc>
          <w:tcPr>
            <w:tcW w:w="105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9" w:right="0" w:firstLine="0"/>
              <w:jc w:val="center"/>
            </w:pPr>
            <w:r>
              <w:rPr>
                <w:b/>
                <w:sz w:val="15"/>
              </w:rPr>
              <w:t>TOTAL</w:t>
            </w:r>
            <w:r>
              <w:rPr>
                <w:sz w:val="15"/>
              </w:rPr>
              <w:t xml:space="preserve"> </w:t>
            </w:r>
          </w:p>
        </w:tc>
        <w:tc>
          <w:tcPr>
            <w:tcW w:w="123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 w:right="0" w:firstLine="0"/>
              <w:jc w:val="center"/>
            </w:pPr>
            <w:r>
              <w:rPr>
                <w:b/>
                <w:sz w:val="15"/>
              </w:rPr>
              <w:t>106.850,00 €</w:t>
            </w:r>
            <w:r>
              <w:rPr>
                <w:sz w:val="15"/>
              </w:rPr>
              <w:t xml:space="preserve"> </w:t>
            </w:r>
          </w:p>
        </w:tc>
      </w:tr>
    </w:tbl>
    <w:p w:rsidR="00387DC6" w:rsidRDefault="00512BD3">
      <w:pPr>
        <w:spacing w:after="515"/>
        <w:ind w:left="-15" w:right="15" w:firstLine="559"/>
      </w:pPr>
      <w:r>
        <w:rPr>
          <w:b/>
        </w:rPr>
        <w:t xml:space="preserve">Al margen de la veracidad de las mismas, </w:t>
      </w:r>
      <w:r>
        <w:t xml:space="preserve">el querellado pareció arrepentirse del precio fijado, pues lo facturado finalmente superó con creces lo acordado en el contrato firmado entre ambos administradores. El contrato firmado se recoge en el </w:t>
      </w:r>
      <w:r>
        <w:rPr>
          <w:b/>
        </w:rPr>
        <w:t xml:space="preserve">Anexo 5.c </w:t>
      </w:r>
      <w:r>
        <w:t xml:space="preserve">del </w:t>
      </w:r>
      <w:r>
        <w:rPr>
          <w:b/>
        </w:rPr>
        <w:t xml:space="preserve">Informe Pericial </w:t>
      </w:r>
      <w:r>
        <w:t xml:space="preserve">y las facturas en el </w:t>
      </w:r>
      <w:r>
        <w:rPr>
          <w:b/>
        </w:rPr>
        <w:t>Ane</w:t>
      </w:r>
      <w:r>
        <w:rPr>
          <w:b/>
        </w:rPr>
        <w:t xml:space="preserve">xo 6.e </w:t>
      </w:r>
      <w:r>
        <w:t xml:space="preserve">del mismo. </w:t>
      </w:r>
    </w:p>
    <w:p w:rsidR="00387DC6" w:rsidRDefault="00512BD3">
      <w:pPr>
        <w:spacing w:after="292" w:line="265" w:lineRule="auto"/>
        <w:ind w:left="554" w:right="0" w:hanging="10"/>
      </w:pPr>
      <w:r>
        <w:rPr>
          <w:b/>
        </w:rPr>
        <w:t xml:space="preserve">6) </w:t>
      </w:r>
      <w:r>
        <w:rPr>
          <w:b/>
          <w:u w:val="single" w:color="000000"/>
        </w:rPr>
        <w:t>POR PARTE DE LA SOCIEDAD "................., S.L.</w:t>
      </w:r>
      <w:r>
        <w:rPr>
          <w:b/>
        </w:rPr>
        <w:t xml:space="preserve">" </w:t>
      </w:r>
    </w:p>
    <w:p w:rsidR="00387DC6" w:rsidRDefault="00512BD3">
      <w:pPr>
        <w:ind w:left="-15" w:right="15" w:firstLine="559"/>
      </w:pPr>
      <w:r>
        <w:t xml:space="preserve">Esta sociedad interpuesta -analizada en el </w:t>
      </w:r>
      <w:r>
        <w:rPr>
          <w:b/>
        </w:rPr>
        <w:t xml:space="preserve">apartado 5.2.4 </w:t>
      </w:r>
      <w:r>
        <w:t xml:space="preserve">del </w:t>
      </w:r>
      <w:r>
        <w:rPr>
          <w:b/>
        </w:rPr>
        <w:t xml:space="preserve">Informe Pericial- </w:t>
      </w:r>
      <w:r>
        <w:t>de la que son Administradores Solidarios los dos querellados, ha sido utilizada para lucrarse a través</w:t>
      </w:r>
      <w:r>
        <w:t xml:space="preserve"> de la contratación "ad hoc" de personal para la Residencia. </w:t>
      </w:r>
    </w:p>
    <w:p w:rsidR="00387DC6" w:rsidRDefault="00512BD3">
      <w:pPr>
        <w:spacing w:after="33" w:line="259" w:lineRule="auto"/>
        <w:ind w:left="10" w:right="-11" w:hanging="10"/>
        <w:jc w:val="right"/>
      </w:pPr>
      <w:r>
        <w:t xml:space="preserve">A tal fin, con </w:t>
      </w:r>
      <w:r>
        <w:rPr>
          <w:b/>
        </w:rPr>
        <w:t xml:space="preserve">fecha 01 de enero de 2013, DON ................. </w:t>
      </w:r>
      <w:r>
        <w:t xml:space="preserve">en representación de </w:t>
      </w:r>
      <w:r>
        <w:rPr>
          <w:b/>
        </w:rPr>
        <w:t xml:space="preserve">................. </w:t>
      </w:r>
    </w:p>
    <w:p w:rsidR="00387DC6" w:rsidRDefault="00512BD3">
      <w:pPr>
        <w:ind w:left="-15" w:right="15"/>
      </w:pPr>
      <w:r>
        <w:t xml:space="preserve">firmó con </w:t>
      </w:r>
      <w:r>
        <w:rPr>
          <w:b/>
        </w:rPr>
        <w:t xml:space="preserve">................., </w:t>
      </w:r>
      <w:r>
        <w:t xml:space="preserve">actuando en representación de ésta el otro querellado </w:t>
      </w:r>
      <w:r>
        <w:rPr>
          <w:b/>
        </w:rPr>
        <w:t>DON ...</w:t>
      </w:r>
      <w:r>
        <w:rPr>
          <w:b/>
        </w:rPr>
        <w:t xml:space="preserve">.............. ................., </w:t>
      </w:r>
      <w:r>
        <w:t xml:space="preserve">un contrato de prestación de servicios que tenía por objeto </w:t>
      </w:r>
      <w:r>
        <w:rPr>
          <w:i/>
        </w:rPr>
        <w:t>"regular las condiciones de realización por el Contratista de los servicios y funciones contenidas en el Anexo I",</w:t>
      </w:r>
      <w:r>
        <w:t xml:space="preserve"> que a su vez incluía las funciones de determina</w:t>
      </w:r>
      <w:r>
        <w:t xml:space="preserve">dos puestos de trabajo como Gerocultor, Pinche de cocina, Mantenimiento, Limpiadores, Recepcionistas, Gobernanta, Operario de lavandería y conductor. </w:t>
      </w:r>
    </w:p>
    <w:p w:rsidR="00387DC6" w:rsidRDefault="00512BD3">
      <w:pPr>
        <w:ind w:left="-15" w:right="15" w:firstLine="559"/>
      </w:pPr>
      <w:r>
        <w:t>Para cada uno de esos puestos de trabajo se establecía un precio/hora recogido en el Anexo II del contrat</w:t>
      </w:r>
      <w:r>
        <w:t xml:space="preserve">o, que se facturaría mensualmente a </w:t>
      </w:r>
      <w:r>
        <w:rPr>
          <w:b/>
        </w:rPr>
        <w:t>..................</w:t>
      </w:r>
      <w:r>
        <w:t xml:space="preserve"> </w:t>
      </w:r>
    </w:p>
    <w:p w:rsidR="00387DC6" w:rsidRDefault="00512BD3">
      <w:pPr>
        <w:ind w:left="-15" w:right="15" w:firstLine="559"/>
      </w:pPr>
      <w:r>
        <w:t xml:space="preserve">Existe una </w:t>
      </w:r>
      <w:r>
        <w:rPr>
          <w:b/>
        </w:rPr>
        <w:t xml:space="preserve">novación modificativa </w:t>
      </w:r>
      <w:r>
        <w:t xml:space="preserve">de ese contrato de </w:t>
      </w:r>
      <w:r>
        <w:rPr>
          <w:b/>
        </w:rPr>
        <w:t xml:space="preserve">fecha 04 de abril de 2013 </w:t>
      </w:r>
      <w:r>
        <w:t>firmado por los mismos contratantes, cuyo único es imponer obligaciones a ................. en beneficio de .................. Así, en virtud de dicha modificación se obliga a ................. a contratar un mínimo de 11 personas a través de .............</w:t>
      </w:r>
      <w:r>
        <w:t xml:space="preserve">.... para la prestación de los servicios del contrato, o se establecen indemnizaciones en caso de cancelación del mismo que varían desde los </w:t>
      </w:r>
      <w:r>
        <w:rPr>
          <w:b/>
        </w:rPr>
        <w:t xml:space="preserve">¡¡340.000€¡¡ </w:t>
      </w:r>
      <w:r>
        <w:t xml:space="preserve">si ello ocurre en el primer año hasta los </w:t>
      </w:r>
      <w:r>
        <w:rPr>
          <w:b/>
        </w:rPr>
        <w:t xml:space="preserve">¡¡160.000€ii </w:t>
      </w:r>
      <w:r>
        <w:t xml:space="preserve">si ocurre en el quinto año. </w:t>
      </w:r>
    </w:p>
    <w:p w:rsidR="00387DC6" w:rsidRDefault="00512BD3">
      <w:pPr>
        <w:ind w:left="-15" w:right="15" w:firstLine="581"/>
      </w:pPr>
      <w:r>
        <w:t>De esta manera, lo</w:t>
      </w:r>
      <w:r>
        <w:t xml:space="preserve">s querellados pretendían perpetuar esta </w:t>
      </w:r>
      <w:r>
        <w:rPr>
          <w:i/>
        </w:rPr>
        <w:t>"gallina de oro"</w:t>
      </w:r>
      <w:r>
        <w:t xml:space="preserve"> en el caso de que fueran cesados o sustituidos como Administradores de la Sociedad. </w:t>
      </w:r>
    </w:p>
    <w:p w:rsidR="00387DC6" w:rsidRDefault="00512BD3">
      <w:pPr>
        <w:ind w:left="581" w:right="15"/>
      </w:pPr>
      <w:r>
        <w:t xml:space="preserve">Las facturas emitidas por esta sociedad han sido las siguientes: </w:t>
      </w:r>
    </w:p>
    <w:tbl>
      <w:tblPr>
        <w:tblStyle w:val="TableGrid"/>
        <w:tblW w:w="3370" w:type="dxa"/>
        <w:tblInd w:w="2566" w:type="dxa"/>
        <w:tblCellMar>
          <w:top w:w="9" w:type="dxa"/>
          <w:left w:w="10" w:type="dxa"/>
          <w:bottom w:w="0" w:type="dxa"/>
          <w:right w:w="7" w:type="dxa"/>
        </w:tblCellMar>
        <w:tblLook w:val="04A0" w:firstRow="1" w:lastRow="0" w:firstColumn="1" w:lastColumn="0" w:noHBand="0" w:noVBand="1"/>
      </w:tblPr>
      <w:tblGrid>
        <w:gridCol w:w="1075"/>
        <w:gridCol w:w="1061"/>
        <w:gridCol w:w="1234"/>
      </w:tblGrid>
      <w:tr w:rsidR="00387DC6">
        <w:trPr>
          <w:trHeight w:val="250"/>
        </w:trPr>
        <w:tc>
          <w:tcPr>
            <w:tcW w:w="107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b/>
                <w:sz w:val="15"/>
              </w:rPr>
              <w:t>Ni FRA</w:t>
            </w:r>
            <w:r>
              <w:rPr>
                <w:sz w:val="15"/>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4" w:firstLine="0"/>
              <w:jc w:val="center"/>
            </w:pPr>
            <w:r>
              <w:rPr>
                <w:b/>
                <w:sz w:val="15"/>
              </w:rPr>
              <w:t>FECHA</w:t>
            </w:r>
            <w:r>
              <w:rPr>
                <w:sz w:val="15"/>
              </w:rPr>
              <w:t xml:space="preserve"> </w:t>
            </w:r>
          </w:p>
        </w:tc>
        <w:tc>
          <w:tcPr>
            <w:tcW w:w="123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3" w:firstLine="0"/>
              <w:jc w:val="center"/>
            </w:pPr>
            <w:r>
              <w:rPr>
                <w:b/>
                <w:sz w:val="15"/>
              </w:rPr>
              <w:t>IMPORTE</w:t>
            </w:r>
            <w:r>
              <w:rPr>
                <w:sz w:val="15"/>
              </w:rPr>
              <w:t xml:space="preserve"> </w:t>
            </w:r>
          </w:p>
        </w:tc>
      </w:tr>
      <w:tr w:rsidR="00387DC6">
        <w:trPr>
          <w:trHeight w:val="240"/>
        </w:trPr>
        <w:tc>
          <w:tcPr>
            <w:tcW w:w="107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center"/>
            </w:pPr>
            <w:r>
              <w:rPr>
                <w:sz w:val="15"/>
              </w:rPr>
              <w:t xml:space="preserve">LO3/2O12 </w:t>
            </w:r>
          </w:p>
        </w:tc>
        <w:tc>
          <w:tcPr>
            <w:tcW w:w="106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34" w:right="0" w:firstLine="0"/>
              <w:jc w:val="left"/>
            </w:pPr>
            <w:r>
              <w:rPr>
                <w:sz w:val="15"/>
              </w:rPr>
              <w:t xml:space="preserve">31/12/2012 </w:t>
            </w:r>
          </w:p>
        </w:tc>
        <w:tc>
          <w:tcPr>
            <w:tcW w:w="123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 w:firstLine="0"/>
              <w:jc w:val="right"/>
            </w:pPr>
            <w:r>
              <w:rPr>
                <w:sz w:val="15"/>
              </w:rPr>
              <w:t>6.774,63 €</w:t>
            </w:r>
          </w:p>
        </w:tc>
      </w:tr>
      <w:tr w:rsidR="00387DC6">
        <w:trPr>
          <w:trHeight w:val="245"/>
        </w:trPr>
        <w:tc>
          <w:tcPr>
            <w:tcW w:w="107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001/2013 </w:t>
            </w:r>
          </w:p>
        </w:tc>
        <w:tc>
          <w:tcPr>
            <w:tcW w:w="106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34" w:right="0" w:firstLine="0"/>
              <w:jc w:val="left"/>
            </w:pPr>
            <w:r>
              <w:rPr>
                <w:sz w:val="15"/>
              </w:rPr>
              <w:t xml:space="preserve">31/01/2013 </w:t>
            </w:r>
          </w:p>
        </w:tc>
        <w:tc>
          <w:tcPr>
            <w:tcW w:w="123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12.440,22 €</w:t>
            </w:r>
          </w:p>
        </w:tc>
      </w:tr>
      <w:tr w:rsidR="00387DC6">
        <w:trPr>
          <w:trHeight w:val="235"/>
        </w:trPr>
        <w:tc>
          <w:tcPr>
            <w:tcW w:w="107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003/2013 </w:t>
            </w:r>
          </w:p>
        </w:tc>
        <w:tc>
          <w:tcPr>
            <w:tcW w:w="106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34" w:right="0" w:firstLine="0"/>
              <w:jc w:val="left"/>
            </w:pPr>
            <w:r>
              <w:rPr>
                <w:sz w:val="15"/>
              </w:rPr>
              <w:t xml:space="preserve">28/02/2013 </w:t>
            </w:r>
          </w:p>
        </w:tc>
        <w:tc>
          <w:tcPr>
            <w:tcW w:w="123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13.187,12 €</w:t>
            </w:r>
          </w:p>
        </w:tc>
      </w:tr>
      <w:tr w:rsidR="00387DC6">
        <w:trPr>
          <w:trHeight w:val="245"/>
        </w:trPr>
        <w:tc>
          <w:tcPr>
            <w:tcW w:w="107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005/2013 </w:t>
            </w:r>
          </w:p>
        </w:tc>
        <w:tc>
          <w:tcPr>
            <w:tcW w:w="106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34" w:right="0" w:firstLine="0"/>
              <w:jc w:val="left"/>
            </w:pPr>
            <w:r>
              <w:rPr>
                <w:sz w:val="15"/>
              </w:rPr>
              <w:t xml:space="preserve">31/03/2013 </w:t>
            </w:r>
          </w:p>
        </w:tc>
        <w:tc>
          <w:tcPr>
            <w:tcW w:w="123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11.134,32 €</w:t>
            </w:r>
          </w:p>
        </w:tc>
      </w:tr>
      <w:tr w:rsidR="00387DC6">
        <w:trPr>
          <w:trHeight w:val="240"/>
        </w:trPr>
        <w:tc>
          <w:tcPr>
            <w:tcW w:w="107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006/2013 </w:t>
            </w:r>
          </w:p>
        </w:tc>
        <w:tc>
          <w:tcPr>
            <w:tcW w:w="106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34" w:right="0" w:firstLine="0"/>
              <w:jc w:val="left"/>
            </w:pPr>
            <w:r>
              <w:rPr>
                <w:sz w:val="15"/>
              </w:rPr>
              <w:t xml:space="preserve">30/04/2013 </w:t>
            </w:r>
          </w:p>
        </w:tc>
        <w:tc>
          <w:tcPr>
            <w:tcW w:w="123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10.969,41 €</w:t>
            </w:r>
          </w:p>
        </w:tc>
      </w:tr>
      <w:tr w:rsidR="00387DC6">
        <w:trPr>
          <w:trHeight w:val="247"/>
        </w:trPr>
        <w:tc>
          <w:tcPr>
            <w:tcW w:w="107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007/2013 </w:t>
            </w:r>
          </w:p>
        </w:tc>
        <w:tc>
          <w:tcPr>
            <w:tcW w:w="106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34" w:right="0" w:firstLine="0"/>
              <w:jc w:val="left"/>
            </w:pPr>
            <w:r>
              <w:rPr>
                <w:sz w:val="15"/>
              </w:rPr>
              <w:t xml:space="preserve">31/05/2013 </w:t>
            </w:r>
          </w:p>
        </w:tc>
        <w:tc>
          <w:tcPr>
            <w:tcW w:w="123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15.520,75 €</w:t>
            </w:r>
          </w:p>
        </w:tc>
      </w:tr>
      <w:tr w:rsidR="00387DC6">
        <w:trPr>
          <w:trHeight w:val="233"/>
        </w:trPr>
        <w:tc>
          <w:tcPr>
            <w:tcW w:w="107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009/2013 </w:t>
            </w:r>
          </w:p>
        </w:tc>
        <w:tc>
          <w:tcPr>
            <w:tcW w:w="106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34" w:right="0" w:firstLine="0"/>
              <w:jc w:val="left"/>
            </w:pPr>
            <w:r>
              <w:rPr>
                <w:sz w:val="15"/>
              </w:rPr>
              <w:t xml:space="preserve">30/06/2013 </w:t>
            </w:r>
          </w:p>
        </w:tc>
        <w:tc>
          <w:tcPr>
            <w:tcW w:w="123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14.179,80 €</w:t>
            </w:r>
          </w:p>
        </w:tc>
      </w:tr>
      <w:tr w:rsidR="00387DC6">
        <w:trPr>
          <w:trHeight w:val="247"/>
        </w:trPr>
        <w:tc>
          <w:tcPr>
            <w:tcW w:w="107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101/2013 </w:t>
            </w:r>
          </w:p>
        </w:tc>
        <w:tc>
          <w:tcPr>
            <w:tcW w:w="106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34" w:right="0" w:firstLine="0"/>
              <w:jc w:val="left"/>
            </w:pPr>
            <w:r>
              <w:rPr>
                <w:sz w:val="15"/>
              </w:rPr>
              <w:t xml:space="preserve">01/07/2013 </w:t>
            </w:r>
          </w:p>
        </w:tc>
        <w:tc>
          <w:tcPr>
            <w:tcW w:w="123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38.247,00 €</w:t>
            </w:r>
          </w:p>
        </w:tc>
      </w:tr>
      <w:tr w:rsidR="00387DC6">
        <w:trPr>
          <w:trHeight w:val="240"/>
        </w:trPr>
        <w:tc>
          <w:tcPr>
            <w:tcW w:w="107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014/2013 </w:t>
            </w:r>
          </w:p>
        </w:tc>
        <w:tc>
          <w:tcPr>
            <w:tcW w:w="106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34" w:right="0" w:firstLine="0"/>
              <w:jc w:val="left"/>
            </w:pPr>
            <w:r>
              <w:rPr>
                <w:sz w:val="15"/>
              </w:rPr>
              <w:t xml:space="preserve">31/07/2013 </w:t>
            </w:r>
          </w:p>
        </w:tc>
        <w:tc>
          <w:tcPr>
            <w:tcW w:w="123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16.378,69 €</w:t>
            </w:r>
          </w:p>
        </w:tc>
      </w:tr>
      <w:tr w:rsidR="00387DC6">
        <w:trPr>
          <w:trHeight w:val="245"/>
        </w:trPr>
        <w:tc>
          <w:tcPr>
            <w:tcW w:w="107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015/2013 </w:t>
            </w:r>
          </w:p>
        </w:tc>
        <w:tc>
          <w:tcPr>
            <w:tcW w:w="106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34" w:right="0" w:firstLine="0"/>
              <w:jc w:val="left"/>
            </w:pPr>
            <w:r>
              <w:rPr>
                <w:sz w:val="15"/>
              </w:rPr>
              <w:t xml:space="preserve">31/08/2013 </w:t>
            </w:r>
          </w:p>
        </w:tc>
        <w:tc>
          <w:tcPr>
            <w:tcW w:w="123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15.163,60 €</w:t>
            </w:r>
          </w:p>
        </w:tc>
      </w:tr>
      <w:tr w:rsidR="00387DC6">
        <w:trPr>
          <w:trHeight w:val="235"/>
        </w:trPr>
        <w:tc>
          <w:tcPr>
            <w:tcW w:w="107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016/2013 </w:t>
            </w:r>
          </w:p>
        </w:tc>
        <w:tc>
          <w:tcPr>
            <w:tcW w:w="106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34" w:right="0" w:firstLine="0"/>
              <w:jc w:val="left"/>
            </w:pPr>
            <w:r>
              <w:rPr>
                <w:sz w:val="15"/>
              </w:rPr>
              <w:t xml:space="preserve">09/09/2013 </w:t>
            </w:r>
          </w:p>
        </w:tc>
        <w:tc>
          <w:tcPr>
            <w:tcW w:w="123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540,00 €</w:t>
            </w:r>
          </w:p>
        </w:tc>
      </w:tr>
      <w:tr w:rsidR="00387DC6">
        <w:trPr>
          <w:trHeight w:val="245"/>
        </w:trPr>
        <w:tc>
          <w:tcPr>
            <w:tcW w:w="107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017/2013 </w:t>
            </w:r>
          </w:p>
        </w:tc>
        <w:tc>
          <w:tcPr>
            <w:tcW w:w="106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34" w:right="0" w:firstLine="0"/>
              <w:jc w:val="left"/>
            </w:pPr>
            <w:r>
              <w:rPr>
                <w:sz w:val="15"/>
              </w:rPr>
              <w:t xml:space="preserve">30/09/2013 </w:t>
            </w:r>
          </w:p>
        </w:tc>
        <w:tc>
          <w:tcPr>
            <w:tcW w:w="123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14.985,87 €</w:t>
            </w:r>
          </w:p>
        </w:tc>
      </w:tr>
      <w:tr w:rsidR="00387DC6">
        <w:trPr>
          <w:trHeight w:val="264"/>
        </w:trPr>
        <w:tc>
          <w:tcPr>
            <w:tcW w:w="1075" w:type="dxa"/>
            <w:tcBorders>
              <w:top w:val="single" w:sz="4" w:space="0" w:color="000000"/>
              <w:left w:val="nil"/>
              <w:bottom w:val="nil"/>
              <w:right w:val="single" w:sz="4" w:space="0" w:color="000000"/>
            </w:tcBorders>
          </w:tcPr>
          <w:p w:rsidR="00387DC6" w:rsidRDefault="00512BD3">
            <w:pPr>
              <w:spacing w:after="0" w:line="259" w:lineRule="auto"/>
              <w:ind w:right="0" w:firstLine="0"/>
              <w:jc w:val="left"/>
            </w:pPr>
            <w:r>
              <w:rPr>
                <w:rFonts w:ascii="Times New Roman" w:eastAsia="Times New Roman" w:hAnsi="Times New Roman" w:cs="Times New Roman"/>
                <w:sz w:val="10"/>
              </w:rPr>
              <w:t xml:space="preserve"> </w:t>
            </w:r>
          </w:p>
        </w:tc>
        <w:tc>
          <w:tcPr>
            <w:tcW w:w="106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b/>
                <w:sz w:val="15"/>
              </w:rPr>
              <w:t>TOTAL</w:t>
            </w:r>
            <w:r>
              <w:rPr>
                <w:sz w:val="15"/>
              </w:rPr>
              <w:t xml:space="preserve"> </w:t>
            </w:r>
          </w:p>
        </w:tc>
        <w:tc>
          <w:tcPr>
            <w:tcW w:w="123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b/>
                <w:sz w:val="15"/>
              </w:rPr>
              <w:t>169.521,41 €</w:t>
            </w:r>
          </w:p>
        </w:tc>
      </w:tr>
    </w:tbl>
    <w:p w:rsidR="00387DC6" w:rsidRDefault="00512BD3">
      <w:pPr>
        <w:ind w:left="-15" w:right="15" w:firstLine="581"/>
      </w:pPr>
      <w:r>
        <w:t xml:space="preserve">Hay dos fras. que corresponden a otros conceptos ajenos al contrato. Son la fra. L03/2012 con el concepto </w:t>
      </w:r>
      <w:r>
        <w:rPr>
          <w:i/>
        </w:rPr>
        <w:t>"Limpieza Residencia"</w:t>
      </w:r>
      <w:r>
        <w:t xml:space="preserve"> por importe de 6.774,63€, y la fra. 101/2013 que corresponde a una supuesta venta de maquinaria de lavandería por importe de 38.</w:t>
      </w:r>
      <w:r>
        <w:t xml:space="preserve">247€. </w:t>
      </w:r>
    </w:p>
    <w:p w:rsidR="00387DC6" w:rsidRDefault="00512BD3">
      <w:pPr>
        <w:ind w:left="-15" w:right="15" w:firstLine="581"/>
      </w:pPr>
      <w:r>
        <w:t>Desconocemos si esa maquinaria fue realmente suministrada y, en el caso de serlo, cuál era su verdadero valor de mercado. Además, más adelante podemos comprobar que también hubo sobreprecio en la compra de todo el equipamiento de lavandería de la Re</w:t>
      </w:r>
      <w:r>
        <w:t xml:space="preserve">sidencia. </w:t>
      </w:r>
    </w:p>
    <w:p w:rsidR="00387DC6" w:rsidRDefault="00512BD3">
      <w:pPr>
        <w:spacing w:after="517"/>
        <w:ind w:left="-15" w:right="15" w:firstLine="581"/>
      </w:pPr>
      <w:r>
        <w:t xml:space="preserve">El contrato firmado se recoge en el </w:t>
      </w:r>
      <w:r>
        <w:rPr>
          <w:b/>
        </w:rPr>
        <w:t xml:space="preserve">Anexo 5.d </w:t>
      </w:r>
      <w:r>
        <w:t xml:space="preserve">del </w:t>
      </w:r>
      <w:r>
        <w:rPr>
          <w:b/>
        </w:rPr>
        <w:t xml:space="preserve">Informe Pericial </w:t>
      </w:r>
      <w:r>
        <w:t xml:space="preserve">y todas las facturas mencionadas en el </w:t>
      </w:r>
      <w:r>
        <w:rPr>
          <w:b/>
        </w:rPr>
        <w:t xml:space="preserve">Anexo 6.f </w:t>
      </w:r>
      <w:r>
        <w:t xml:space="preserve">del mismo. </w:t>
      </w:r>
    </w:p>
    <w:p w:rsidR="00387DC6" w:rsidRDefault="00512BD3">
      <w:pPr>
        <w:spacing w:after="292" w:line="265" w:lineRule="auto"/>
        <w:ind w:left="554" w:right="0" w:hanging="10"/>
      </w:pPr>
      <w:r>
        <w:rPr>
          <w:b/>
        </w:rPr>
        <w:t xml:space="preserve">7) </w:t>
      </w:r>
      <w:r>
        <w:rPr>
          <w:b/>
          <w:u w:val="single" w:color="000000"/>
        </w:rPr>
        <w:t xml:space="preserve">POR PARTE DE LA SOCIEDAD "................., </w:t>
      </w:r>
      <w:r>
        <w:rPr>
          <w:b/>
        </w:rPr>
        <w:t xml:space="preserve">S.L." </w:t>
      </w:r>
    </w:p>
    <w:p w:rsidR="00387DC6" w:rsidRDefault="00512BD3">
      <w:pPr>
        <w:spacing w:after="50"/>
        <w:ind w:left="-15" w:right="15" w:firstLine="581"/>
      </w:pPr>
      <w:r>
        <w:t xml:space="preserve">Esta sociedad interpuesta -analizada en el </w:t>
      </w:r>
      <w:r>
        <w:rPr>
          <w:b/>
        </w:rPr>
        <w:t xml:space="preserve">apartado 5.2.5 </w:t>
      </w:r>
      <w:r>
        <w:t xml:space="preserve">del </w:t>
      </w:r>
      <w:r>
        <w:rPr>
          <w:b/>
        </w:rPr>
        <w:t xml:space="preserve">Informe Pericial- </w:t>
      </w:r>
      <w:r>
        <w:t xml:space="preserve">de la que es Administradores Único el querellado </w:t>
      </w:r>
      <w:r>
        <w:rPr>
          <w:b/>
        </w:rPr>
        <w:t xml:space="preserve">DON ................., </w:t>
      </w:r>
      <w:r>
        <w:t xml:space="preserve">ha facturado a </w:t>
      </w:r>
      <w:r>
        <w:rPr>
          <w:b/>
        </w:rPr>
        <w:t xml:space="preserve">................. </w:t>
      </w:r>
      <w:r>
        <w:t>por los más diversos conceptos (limpieza, mantenimiento de exteriores, construcción, alquiler, etc.). A continuaci</w:t>
      </w:r>
      <w:r>
        <w:t xml:space="preserve">ón se detallan las facturas y los conceptos de las mismas: </w:t>
      </w:r>
    </w:p>
    <w:tbl>
      <w:tblPr>
        <w:tblStyle w:val="TableGrid"/>
        <w:tblW w:w="6779" w:type="dxa"/>
        <w:tblInd w:w="862" w:type="dxa"/>
        <w:tblCellMar>
          <w:top w:w="9" w:type="dxa"/>
          <w:left w:w="0" w:type="dxa"/>
          <w:bottom w:w="4" w:type="dxa"/>
          <w:right w:w="7" w:type="dxa"/>
        </w:tblCellMar>
        <w:tblLook w:val="04A0" w:firstRow="1" w:lastRow="0" w:firstColumn="1" w:lastColumn="0" w:noHBand="0" w:noVBand="1"/>
      </w:tblPr>
      <w:tblGrid>
        <w:gridCol w:w="3811"/>
        <w:gridCol w:w="941"/>
        <w:gridCol w:w="946"/>
        <w:gridCol w:w="1081"/>
      </w:tblGrid>
      <w:tr w:rsidR="00387DC6">
        <w:trPr>
          <w:trHeight w:val="230"/>
        </w:trPr>
        <w:tc>
          <w:tcPr>
            <w:tcW w:w="381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9" w:right="0" w:firstLine="0"/>
              <w:jc w:val="center"/>
            </w:pPr>
            <w:r>
              <w:rPr>
                <w:b/>
                <w:sz w:val="15"/>
              </w:rPr>
              <w:t>CONCEPTO</w:t>
            </w:r>
            <w:r>
              <w:rPr>
                <w:sz w:val="15"/>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 w:right="0" w:firstLine="0"/>
              <w:jc w:val="center"/>
            </w:pPr>
            <w:r>
              <w:rPr>
                <w:b/>
                <w:sz w:val="15"/>
              </w:rPr>
              <w:t>N</w:t>
            </w:r>
            <w:r>
              <w:rPr>
                <w:b/>
                <w:sz w:val="15"/>
                <w:vertAlign w:val="superscript"/>
              </w:rPr>
              <w:t>e</w:t>
            </w:r>
            <w:r>
              <w:rPr>
                <w:b/>
                <w:sz w:val="15"/>
              </w:rPr>
              <w:t xml:space="preserve"> FRA</w:t>
            </w:r>
            <w:r>
              <w:rPr>
                <w:sz w:val="15"/>
              </w:rPr>
              <w:t xml:space="preserve"> </w:t>
            </w:r>
          </w:p>
        </w:tc>
        <w:tc>
          <w:tcPr>
            <w:tcW w:w="94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4" w:firstLine="0"/>
              <w:jc w:val="center"/>
            </w:pPr>
            <w:r>
              <w:rPr>
                <w:b/>
                <w:sz w:val="15"/>
              </w:rPr>
              <w:t>FECHA</w:t>
            </w:r>
            <w:r>
              <w:rPr>
                <w:sz w:val="15"/>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7" w:right="0" w:firstLine="0"/>
              <w:jc w:val="center"/>
            </w:pPr>
            <w:r>
              <w:rPr>
                <w:b/>
                <w:sz w:val="15"/>
              </w:rPr>
              <w:t>IMPORTE</w:t>
            </w:r>
            <w:r>
              <w:rPr>
                <w:sz w:val="15"/>
              </w:rPr>
              <w:t xml:space="preserve"> </w:t>
            </w:r>
          </w:p>
        </w:tc>
      </w:tr>
      <w:tr w:rsidR="00387DC6">
        <w:trPr>
          <w:trHeight w:val="209"/>
        </w:trPr>
        <w:tc>
          <w:tcPr>
            <w:tcW w:w="381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Limpieza obra Residencia noviembre 2012 </w:t>
            </w:r>
          </w:p>
        </w:tc>
        <w:tc>
          <w:tcPr>
            <w:tcW w:w="94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7" w:right="0" w:firstLine="0"/>
              <w:jc w:val="center"/>
            </w:pPr>
            <w:r>
              <w:rPr>
                <w:sz w:val="15"/>
              </w:rPr>
              <w:t xml:space="preserve">024/12 </w:t>
            </w:r>
          </w:p>
        </w:tc>
        <w:tc>
          <w:tcPr>
            <w:tcW w:w="94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6" w:right="0" w:firstLine="0"/>
              <w:jc w:val="left"/>
            </w:pPr>
            <w:r>
              <w:rPr>
                <w:sz w:val="15"/>
              </w:rPr>
              <w:t xml:space="preserve">30/11/2012 </w:t>
            </w:r>
          </w:p>
        </w:tc>
        <w:tc>
          <w:tcPr>
            <w:tcW w:w="10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 w:firstLine="0"/>
              <w:jc w:val="right"/>
            </w:pPr>
            <w:r>
              <w:rPr>
                <w:sz w:val="15"/>
              </w:rPr>
              <w:t>1.138,20 €</w:t>
            </w:r>
          </w:p>
        </w:tc>
      </w:tr>
      <w:tr w:rsidR="00387DC6">
        <w:trPr>
          <w:trHeight w:val="206"/>
        </w:trPr>
        <w:tc>
          <w:tcPr>
            <w:tcW w:w="381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Mantenimiento exteriores de la Residencia </w:t>
            </w:r>
          </w:p>
        </w:tc>
        <w:tc>
          <w:tcPr>
            <w:tcW w:w="94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7" w:right="0" w:firstLine="0"/>
              <w:jc w:val="center"/>
            </w:pPr>
            <w:r>
              <w:rPr>
                <w:sz w:val="15"/>
              </w:rPr>
              <w:t xml:space="preserve">003/13 </w:t>
            </w:r>
          </w:p>
        </w:tc>
        <w:tc>
          <w:tcPr>
            <w:tcW w:w="94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6" w:right="0" w:firstLine="0"/>
              <w:jc w:val="left"/>
            </w:pPr>
            <w:r>
              <w:rPr>
                <w:sz w:val="15"/>
              </w:rPr>
              <w:t xml:space="preserve">31/01/2013 </w:t>
            </w:r>
          </w:p>
        </w:tc>
        <w:tc>
          <w:tcPr>
            <w:tcW w:w="10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 w:firstLine="0"/>
              <w:jc w:val="right"/>
            </w:pPr>
            <w:r>
              <w:rPr>
                <w:sz w:val="15"/>
              </w:rPr>
              <w:t>7.000,00 €</w:t>
            </w:r>
          </w:p>
        </w:tc>
      </w:tr>
      <w:tr w:rsidR="00387DC6">
        <w:trPr>
          <w:trHeight w:val="216"/>
        </w:trPr>
        <w:tc>
          <w:tcPr>
            <w:tcW w:w="381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Trabajos realizados Tabique Box Fisioterapia </w:t>
            </w:r>
          </w:p>
        </w:tc>
        <w:tc>
          <w:tcPr>
            <w:tcW w:w="94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7" w:right="0" w:firstLine="0"/>
              <w:jc w:val="center"/>
            </w:pPr>
            <w:r>
              <w:rPr>
                <w:sz w:val="15"/>
              </w:rPr>
              <w:t xml:space="preserve">006/13 </w:t>
            </w:r>
          </w:p>
        </w:tc>
        <w:tc>
          <w:tcPr>
            <w:tcW w:w="94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6" w:right="0" w:firstLine="0"/>
              <w:jc w:val="left"/>
            </w:pPr>
            <w:r>
              <w:rPr>
                <w:sz w:val="15"/>
              </w:rPr>
              <w:t xml:space="preserve">31/01/2013 </w:t>
            </w:r>
          </w:p>
        </w:tc>
        <w:tc>
          <w:tcPr>
            <w:tcW w:w="10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760,76 €</w:t>
            </w:r>
          </w:p>
        </w:tc>
      </w:tr>
      <w:tr w:rsidR="00387DC6">
        <w:trPr>
          <w:trHeight w:val="216"/>
        </w:trPr>
        <w:tc>
          <w:tcPr>
            <w:tcW w:w="381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Mantenimiento exteriores de la Residencia </w:t>
            </w:r>
          </w:p>
        </w:tc>
        <w:tc>
          <w:tcPr>
            <w:tcW w:w="94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7" w:right="0" w:firstLine="0"/>
              <w:jc w:val="center"/>
            </w:pPr>
            <w:r>
              <w:rPr>
                <w:sz w:val="15"/>
              </w:rPr>
              <w:t xml:space="preserve">007/13 </w:t>
            </w:r>
          </w:p>
        </w:tc>
        <w:tc>
          <w:tcPr>
            <w:tcW w:w="94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6" w:right="0" w:firstLine="0"/>
              <w:jc w:val="left"/>
            </w:pPr>
            <w:r>
              <w:rPr>
                <w:sz w:val="15"/>
              </w:rPr>
              <w:t xml:space="preserve">31/01/2013 </w:t>
            </w:r>
          </w:p>
        </w:tc>
        <w:tc>
          <w:tcPr>
            <w:tcW w:w="10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671,04 €</w:t>
            </w:r>
          </w:p>
        </w:tc>
      </w:tr>
      <w:tr w:rsidR="00387DC6">
        <w:trPr>
          <w:trHeight w:val="211"/>
        </w:trPr>
        <w:tc>
          <w:tcPr>
            <w:tcW w:w="381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Mantenimiento exteriores de la Residencia </w:t>
            </w:r>
          </w:p>
        </w:tc>
        <w:tc>
          <w:tcPr>
            <w:tcW w:w="94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7" w:right="0" w:firstLine="0"/>
              <w:jc w:val="center"/>
            </w:pPr>
            <w:r>
              <w:rPr>
                <w:sz w:val="15"/>
              </w:rPr>
              <w:t xml:space="preserve">012/13 </w:t>
            </w:r>
          </w:p>
        </w:tc>
        <w:tc>
          <w:tcPr>
            <w:tcW w:w="94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6" w:right="0" w:firstLine="0"/>
              <w:jc w:val="left"/>
            </w:pPr>
            <w:r>
              <w:rPr>
                <w:sz w:val="15"/>
              </w:rPr>
              <w:t xml:space="preserve">28/02/2013 </w:t>
            </w:r>
          </w:p>
        </w:tc>
        <w:tc>
          <w:tcPr>
            <w:tcW w:w="10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942,43 €</w:t>
            </w:r>
          </w:p>
        </w:tc>
      </w:tr>
      <w:tr w:rsidR="00387DC6">
        <w:trPr>
          <w:trHeight w:val="216"/>
        </w:trPr>
        <w:tc>
          <w:tcPr>
            <w:tcW w:w="381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Trabajos de excavación en zonas verdes </w:t>
            </w:r>
          </w:p>
        </w:tc>
        <w:tc>
          <w:tcPr>
            <w:tcW w:w="94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7" w:right="0" w:firstLine="0"/>
              <w:jc w:val="center"/>
            </w:pPr>
            <w:r>
              <w:rPr>
                <w:sz w:val="15"/>
              </w:rPr>
              <w:t xml:space="preserve">014/13 </w:t>
            </w:r>
          </w:p>
        </w:tc>
        <w:tc>
          <w:tcPr>
            <w:tcW w:w="94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6" w:right="0" w:firstLine="0"/>
              <w:jc w:val="left"/>
            </w:pPr>
            <w:r>
              <w:rPr>
                <w:sz w:val="15"/>
              </w:rPr>
              <w:t xml:space="preserve">28/02/2013 </w:t>
            </w:r>
          </w:p>
        </w:tc>
        <w:tc>
          <w:tcPr>
            <w:tcW w:w="10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 w:firstLine="0"/>
              <w:jc w:val="right"/>
            </w:pPr>
            <w:r>
              <w:rPr>
                <w:sz w:val="15"/>
              </w:rPr>
              <w:t>2.685,10 €</w:t>
            </w:r>
          </w:p>
        </w:tc>
      </w:tr>
      <w:tr w:rsidR="00387DC6">
        <w:trPr>
          <w:trHeight w:val="212"/>
        </w:trPr>
        <w:tc>
          <w:tcPr>
            <w:tcW w:w="381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Venta Furgoneta Peugeot Boxer2.8 HDI 3710-DWF </w:t>
            </w:r>
          </w:p>
        </w:tc>
        <w:tc>
          <w:tcPr>
            <w:tcW w:w="94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94" w:right="0" w:firstLine="0"/>
              <w:jc w:val="left"/>
            </w:pPr>
            <w:r>
              <w:rPr>
                <w:sz w:val="15"/>
              </w:rPr>
              <w:t xml:space="preserve">INV.001/13 </w:t>
            </w:r>
          </w:p>
        </w:tc>
        <w:tc>
          <w:tcPr>
            <w:tcW w:w="94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6" w:right="0" w:firstLine="0"/>
              <w:jc w:val="left"/>
            </w:pPr>
            <w:r>
              <w:rPr>
                <w:sz w:val="15"/>
              </w:rPr>
              <w:t xml:space="preserve">28/02/2013 </w:t>
            </w:r>
          </w:p>
        </w:tc>
        <w:tc>
          <w:tcPr>
            <w:tcW w:w="10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 w:firstLine="0"/>
              <w:jc w:val="right"/>
            </w:pPr>
            <w:r>
              <w:rPr>
                <w:sz w:val="15"/>
              </w:rPr>
              <w:t>6.000,00 €</w:t>
            </w:r>
          </w:p>
        </w:tc>
      </w:tr>
      <w:tr w:rsidR="00387DC6">
        <w:trPr>
          <w:trHeight w:val="216"/>
        </w:trPr>
        <w:tc>
          <w:tcPr>
            <w:tcW w:w="381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Mantenimiento exteriores de la Residencia </w:t>
            </w:r>
          </w:p>
        </w:tc>
        <w:tc>
          <w:tcPr>
            <w:tcW w:w="94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7" w:right="0" w:firstLine="0"/>
              <w:jc w:val="center"/>
            </w:pPr>
            <w:r>
              <w:rPr>
                <w:sz w:val="15"/>
              </w:rPr>
              <w:t xml:space="preserve">022/13 </w:t>
            </w:r>
          </w:p>
        </w:tc>
        <w:tc>
          <w:tcPr>
            <w:tcW w:w="94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6" w:right="0" w:firstLine="0"/>
              <w:jc w:val="left"/>
            </w:pPr>
            <w:r>
              <w:rPr>
                <w:sz w:val="15"/>
              </w:rPr>
              <w:t xml:space="preserve">31/03/2013 </w:t>
            </w:r>
          </w:p>
        </w:tc>
        <w:tc>
          <w:tcPr>
            <w:tcW w:w="10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741,40 €</w:t>
            </w:r>
          </w:p>
        </w:tc>
      </w:tr>
      <w:tr w:rsidR="00387DC6">
        <w:trPr>
          <w:trHeight w:val="211"/>
        </w:trPr>
        <w:tc>
          <w:tcPr>
            <w:tcW w:w="381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Mantenimiento exteriores de la Residencia </w:t>
            </w:r>
          </w:p>
        </w:tc>
        <w:tc>
          <w:tcPr>
            <w:tcW w:w="94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7" w:right="0" w:firstLine="0"/>
              <w:jc w:val="center"/>
            </w:pPr>
            <w:r>
              <w:rPr>
                <w:sz w:val="15"/>
              </w:rPr>
              <w:t xml:space="preserve">030/13 </w:t>
            </w:r>
          </w:p>
        </w:tc>
        <w:tc>
          <w:tcPr>
            <w:tcW w:w="94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6" w:right="0" w:firstLine="0"/>
              <w:jc w:val="left"/>
            </w:pPr>
            <w:r>
              <w:rPr>
                <w:sz w:val="15"/>
              </w:rPr>
              <w:t xml:space="preserve">30/04/2013 </w:t>
            </w:r>
          </w:p>
        </w:tc>
        <w:tc>
          <w:tcPr>
            <w:tcW w:w="10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370,70 €</w:t>
            </w:r>
          </w:p>
        </w:tc>
      </w:tr>
      <w:tr w:rsidR="00387DC6">
        <w:trPr>
          <w:trHeight w:val="216"/>
        </w:trPr>
        <w:tc>
          <w:tcPr>
            <w:tcW w:w="381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Mantenimiento exteriores de la Residencia </w:t>
            </w:r>
          </w:p>
        </w:tc>
        <w:tc>
          <w:tcPr>
            <w:tcW w:w="94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7" w:right="0" w:firstLine="0"/>
              <w:jc w:val="center"/>
            </w:pPr>
            <w:r>
              <w:rPr>
                <w:sz w:val="15"/>
              </w:rPr>
              <w:t xml:space="preserve">038/13 </w:t>
            </w:r>
          </w:p>
        </w:tc>
        <w:tc>
          <w:tcPr>
            <w:tcW w:w="94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6" w:right="0" w:firstLine="0"/>
              <w:jc w:val="left"/>
            </w:pPr>
            <w:r>
              <w:rPr>
                <w:sz w:val="15"/>
              </w:rPr>
              <w:t xml:space="preserve">31/05/2013 </w:t>
            </w:r>
          </w:p>
        </w:tc>
        <w:tc>
          <w:tcPr>
            <w:tcW w:w="10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370,70 €</w:t>
            </w:r>
          </w:p>
        </w:tc>
      </w:tr>
      <w:tr w:rsidR="00387DC6">
        <w:trPr>
          <w:trHeight w:val="211"/>
        </w:trPr>
        <w:tc>
          <w:tcPr>
            <w:tcW w:w="381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Mantenimiento exteriores de la Residencia </w:t>
            </w:r>
          </w:p>
        </w:tc>
        <w:tc>
          <w:tcPr>
            <w:tcW w:w="94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7" w:right="0" w:firstLine="0"/>
              <w:jc w:val="center"/>
            </w:pPr>
            <w:r>
              <w:rPr>
                <w:sz w:val="15"/>
              </w:rPr>
              <w:t xml:space="preserve">046-1/13 </w:t>
            </w:r>
          </w:p>
        </w:tc>
        <w:tc>
          <w:tcPr>
            <w:tcW w:w="94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6" w:right="0" w:firstLine="0"/>
              <w:jc w:val="left"/>
            </w:pPr>
            <w:r>
              <w:rPr>
                <w:sz w:val="15"/>
              </w:rPr>
              <w:t xml:space="preserve">30/06/2013 </w:t>
            </w:r>
          </w:p>
        </w:tc>
        <w:tc>
          <w:tcPr>
            <w:tcW w:w="10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370,70 €</w:t>
            </w:r>
          </w:p>
        </w:tc>
      </w:tr>
      <w:tr w:rsidR="00387DC6">
        <w:trPr>
          <w:trHeight w:val="427"/>
        </w:trPr>
        <w:tc>
          <w:tcPr>
            <w:tcW w:w="381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Utilización Vehículo de su propiedad Matrícula </w:t>
            </w:r>
          </w:p>
          <w:p w:rsidR="00387DC6" w:rsidRDefault="00512BD3">
            <w:pPr>
              <w:spacing w:after="0" w:line="259" w:lineRule="auto"/>
              <w:ind w:left="10" w:right="0" w:firstLine="0"/>
              <w:jc w:val="left"/>
            </w:pPr>
            <w:r>
              <w:rPr>
                <w:sz w:val="15"/>
              </w:rPr>
              <w:t xml:space="preserve">9276HMR </w:t>
            </w:r>
          </w:p>
        </w:tc>
        <w:tc>
          <w:tcPr>
            <w:tcW w:w="941"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10" w:right="0" w:firstLine="0"/>
              <w:jc w:val="center"/>
            </w:pPr>
            <w:r>
              <w:rPr>
                <w:sz w:val="15"/>
              </w:rPr>
              <w:t xml:space="preserve">V01/13 </w:t>
            </w:r>
          </w:p>
        </w:tc>
        <w:tc>
          <w:tcPr>
            <w:tcW w:w="946"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86" w:right="0" w:firstLine="0"/>
              <w:jc w:val="left"/>
            </w:pPr>
            <w:r>
              <w:rPr>
                <w:sz w:val="15"/>
              </w:rPr>
              <w:t xml:space="preserve">01/07/2013 </w:t>
            </w:r>
          </w:p>
        </w:tc>
        <w:tc>
          <w:tcPr>
            <w:tcW w:w="1081"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1" w:firstLine="0"/>
              <w:jc w:val="right"/>
            </w:pPr>
            <w:r>
              <w:rPr>
                <w:sz w:val="15"/>
              </w:rPr>
              <w:t>2.747,00 €</w:t>
            </w:r>
          </w:p>
        </w:tc>
      </w:tr>
      <w:tr w:rsidR="00387DC6">
        <w:trPr>
          <w:trHeight w:val="211"/>
        </w:trPr>
        <w:tc>
          <w:tcPr>
            <w:tcW w:w="381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Mantenimiento exteriores de la Residencia </w:t>
            </w:r>
          </w:p>
        </w:tc>
        <w:tc>
          <w:tcPr>
            <w:tcW w:w="94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7" w:right="0" w:firstLine="0"/>
              <w:jc w:val="center"/>
            </w:pPr>
            <w:r>
              <w:rPr>
                <w:sz w:val="15"/>
              </w:rPr>
              <w:t xml:space="preserve">055/13 </w:t>
            </w:r>
          </w:p>
        </w:tc>
        <w:tc>
          <w:tcPr>
            <w:tcW w:w="94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6" w:right="0" w:firstLine="0"/>
              <w:jc w:val="left"/>
            </w:pPr>
            <w:r>
              <w:rPr>
                <w:sz w:val="15"/>
              </w:rPr>
              <w:t xml:space="preserve">31/07/2013 </w:t>
            </w:r>
          </w:p>
        </w:tc>
        <w:tc>
          <w:tcPr>
            <w:tcW w:w="10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370,70 €</w:t>
            </w:r>
          </w:p>
        </w:tc>
      </w:tr>
      <w:tr w:rsidR="00387DC6">
        <w:trPr>
          <w:trHeight w:val="216"/>
        </w:trPr>
        <w:tc>
          <w:tcPr>
            <w:tcW w:w="381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Mantenimiento exteriores de la Residencia </w:t>
            </w:r>
          </w:p>
        </w:tc>
        <w:tc>
          <w:tcPr>
            <w:tcW w:w="94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7" w:right="0" w:firstLine="0"/>
              <w:jc w:val="center"/>
            </w:pPr>
            <w:r>
              <w:rPr>
                <w:sz w:val="15"/>
              </w:rPr>
              <w:t xml:space="preserve">063/13 </w:t>
            </w:r>
          </w:p>
        </w:tc>
        <w:tc>
          <w:tcPr>
            <w:tcW w:w="94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6" w:right="0" w:firstLine="0"/>
              <w:jc w:val="left"/>
            </w:pPr>
            <w:r>
              <w:rPr>
                <w:sz w:val="15"/>
              </w:rPr>
              <w:t xml:space="preserve">31/08/2013 </w:t>
            </w:r>
          </w:p>
        </w:tc>
        <w:tc>
          <w:tcPr>
            <w:tcW w:w="10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370,70 €</w:t>
            </w:r>
          </w:p>
        </w:tc>
      </w:tr>
      <w:tr w:rsidR="00387DC6">
        <w:trPr>
          <w:trHeight w:val="216"/>
        </w:trPr>
        <w:tc>
          <w:tcPr>
            <w:tcW w:w="381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Zona verde y Pista petanca Residencia </w:t>
            </w:r>
          </w:p>
        </w:tc>
        <w:tc>
          <w:tcPr>
            <w:tcW w:w="94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7" w:right="0" w:firstLine="0"/>
              <w:jc w:val="center"/>
            </w:pPr>
            <w:r>
              <w:rPr>
                <w:sz w:val="15"/>
              </w:rPr>
              <w:t xml:space="preserve">063/13 </w:t>
            </w:r>
          </w:p>
        </w:tc>
        <w:tc>
          <w:tcPr>
            <w:tcW w:w="94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6" w:right="0" w:firstLine="0"/>
              <w:jc w:val="left"/>
            </w:pPr>
            <w:r>
              <w:rPr>
                <w:sz w:val="15"/>
              </w:rPr>
              <w:t xml:space="preserve">31/08/2013 </w:t>
            </w:r>
          </w:p>
        </w:tc>
        <w:tc>
          <w:tcPr>
            <w:tcW w:w="10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14.875,83 €</w:t>
            </w:r>
          </w:p>
        </w:tc>
      </w:tr>
      <w:tr w:rsidR="00387DC6">
        <w:trPr>
          <w:trHeight w:val="432"/>
        </w:trPr>
        <w:tc>
          <w:tcPr>
            <w:tcW w:w="381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Urbanización, saneamiento y cerramiento de las viviendas tuteladas </w:t>
            </w:r>
          </w:p>
        </w:tc>
        <w:tc>
          <w:tcPr>
            <w:tcW w:w="941" w:type="dxa"/>
            <w:tcBorders>
              <w:top w:val="single" w:sz="4" w:space="0" w:color="000000"/>
              <w:left w:val="single" w:sz="4" w:space="0" w:color="000000"/>
              <w:bottom w:val="single" w:sz="4" w:space="0" w:color="000000"/>
              <w:right w:val="single" w:sz="4" w:space="0" w:color="000000"/>
            </w:tcBorders>
          </w:tcPr>
          <w:p w:rsidR="00387DC6" w:rsidRDefault="00512BD3">
            <w:pPr>
              <w:spacing w:after="62" w:line="259" w:lineRule="auto"/>
              <w:ind w:left="-13" w:right="0" w:firstLine="0"/>
              <w:jc w:val="left"/>
            </w:pPr>
            <w:r>
              <w:rPr>
                <w:sz w:val="15"/>
              </w:rPr>
              <w:t xml:space="preserve"> </w:t>
            </w:r>
          </w:p>
          <w:p w:rsidR="00387DC6" w:rsidRDefault="00512BD3">
            <w:pPr>
              <w:spacing w:after="0" w:line="259" w:lineRule="auto"/>
              <w:ind w:left="7" w:right="0" w:firstLine="0"/>
              <w:jc w:val="center"/>
            </w:pPr>
            <w:r>
              <w:rPr>
                <w:sz w:val="15"/>
              </w:rPr>
              <w:t xml:space="preserve">064/13 </w:t>
            </w:r>
          </w:p>
        </w:tc>
        <w:tc>
          <w:tcPr>
            <w:tcW w:w="946"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86" w:right="0" w:firstLine="0"/>
              <w:jc w:val="left"/>
            </w:pPr>
            <w:r>
              <w:rPr>
                <w:sz w:val="15"/>
              </w:rPr>
              <w:t xml:space="preserve">31/08/2013 </w:t>
            </w:r>
          </w:p>
        </w:tc>
        <w:tc>
          <w:tcPr>
            <w:tcW w:w="1081"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0" w:firstLine="0"/>
              <w:jc w:val="right"/>
            </w:pPr>
            <w:r>
              <w:rPr>
                <w:sz w:val="15"/>
              </w:rPr>
              <w:t>67.291,10 €</w:t>
            </w:r>
          </w:p>
        </w:tc>
      </w:tr>
      <w:tr w:rsidR="00387DC6">
        <w:trPr>
          <w:trHeight w:val="211"/>
        </w:trPr>
        <w:tc>
          <w:tcPr>
            <w:tcW w:w="381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Repasos desperfectos en Residencia </w:t>
            </w:r>
          </w:p>
        </w:tc>
        <w:tc>
          <w:tcPr>
            <w:tcW w:w="94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7" w:right="0" w:firstLine="0"/>
              <w:jc w:val="center"/>
            </w:pPr>
            <w:r>
              <w:rPr>
                <w:sz w:val="15"/>
              </w:rPr>
              <w:t xml:space="preserve">065/13 </w:t>
            </w:r>
          </w:p>
        </w:tc>
        <w:tc>
          <w:tcPr>
            <w:tcW w:w="94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6" w:right="0" w:firstLine="0"/>
              <w:jc w:val="left"/>
            </w:pPr>
            <w:r>
              <w:rPr>
                <w:sz w:val="15"/>
              </w:rPr>
              <w:t xml:space="preserve">31/08/2013 </w:t>
            </w:r>
          </w:p>
        </w:tc>
        <w:tc>
          <w:tcPr>
            <w:tcW w:w="10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38.056,00 6</w:t>
            </w:r>
          </w:p>
        </w:tc>
      </w:tr>
      <w:tr w:rsidR="00387DC6">
        <w:trPr>
          <w:trHeight w:val="211"/>
        </w:trPr>
        <w:tc>
          <w:tcPr>
            <w:tcW w:w="381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Trabajos de regularización de asfalto dañado </w:t>
            </w:r>
          </w:p>
        </w:tc>
        <w:tc>
          <w:tcPr>
            <w:tcW w:w="94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7" w:right="0" w:firstLine="0"/>
              <w:jc w:val="center"/>
            </w:pPr>
            <w:r>
              <w:rPr>
                <w:sz w:val="15"/>
              </w:rPr>
              <w:t xml:space="preserve">066/13 </w:t>
            </w:r>
          </w:p>
        </w:tc>
        <w:tc>
          <w:tcPr>
            <w:tcW w:w="94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6" w:right="0" w:firstLine="0"/>
              <w:jc w:val="left"/>
            </w:pPr>
            <w:r>
              <w:rPr>
                <w:sz w:val="15"/>
              </w:rPr>
              <w:t xml:space="preserve">20/09/2013 </w:t>
            </w:r>
          </w:p>
        </w:tc>
        <w:tc>
          <w:tcPr>
            <w:tcW w:w="10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560,00 €</w:t>
            </w:r>
          </w:p>
        </w:tc>
      </w:tr>
      <w:tr w:rsidR="00387DC6">
        <w:trPr>
          <w:trHeight w:val="230"/>
        </w:trPr>
        <w:tc>
          <w:tcPr>
            <w:tcW w:w="3812" w:type="dxa"/>
            <w:tcBorders>
              <w:top w:val="single" w:sz="4" w:space="0" w:color="000000"/>
              <w:left w:val="nil"/>
              <w:bottom w:val="nil"/>
              <w:right w:val="nil"/>
            </w:tcBorders>
          </w:tcPr>
          <w:p w:rsidR="00387DC6" w:rsidRDefault="00512BD3">
            <w:pPr>
              <w:spacing w:after="0" w:line="259" w:lineRule="auto"/>
              <w:ind w:left="10" w:right="0" w:firstLine="0"/>
              <w:jc w:val="left"/>
            </w:pPr>
            <w:r>
              <w:rPr>
                <w:rFonts w:ascii="Times New Roman" w:eastAsia="Times New Roman" w:hAnsi="Times New Roman" w:cs="Times New Roman"/>
                <w:sz w:val="10"/>
              </w:rPr>
              <w:t xml:space="preserve"> </w:t>
            </w:r>
          </w:p>
        </w:tc>
        <w:tc>
          <w:tcPr>
            <w:tcW w:w="941" w:type="dxa"/>
            <w:tcBorders>
              <w:top w:val="single" w:sz="4" w:space="0" w:color="000000"/>
              <w:left w:val="nil"/>
              <w:bottom w:val="nil"/>
              <w:right w:val="single" w:sz="4" w:space="0" w:color="000000"/>
            </w:tcBorders>
          </w:tcPr>
          <w:p w:rsidR="00387DC6" w:rsidRDefault="00387DC6">
            <w:pPr>
              <w:spacing w:after="160" w:line="259" w:lineRule="auto"/>
              <w:ind w:right="0" w:firstLine="0"/>
              <w:jc w:val="left"/>
            </w:pPr>
          </w:p>
        </w:tc>
        <w:tc>
          <w:tcPr>
            <w:tcW w:w="94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 w:right="0" w:firstLine="0"/>
              <w:jc w:val="center"/>
            </w:pPr>
            <w:r>
              <w:rPr>
                <w:b/>
                <w:sz w:val="15"/>
              </w:rPr>
              <w:t>TOTAL</w:t>
            </w:r>
            <w:r>
              <w:rPr>
                <w:sz w:val="15"/>
              </w:rPr>
              <w:t xml:space="preserve"> </w:t>
            </w:r>
          </w:p>
        </w:tc>
        <w:tc>
          <w:tcPr>
            <w:tcW w:w="10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b/>
                <w:sz w:val="15"/>
              </w:rPr>
              <w:t>145.322,36 €</w:t>
            </w:r>
          </w:p>
        </w:tc>
      </w:tr>
    </w:tbl>
    <w:p w:rsidR="00387DC6" w:rsidRDefault="00512BD3">
      <w:pPr>
        <w:spacing w:after="288" w:line="259" w:lineRule="auto"/>
        <w:ind w:left="10" w:right="-6" w:hanging="10"/>
        <w:jc w:val="right"/>
      </w:pPr>
      <w:r>
        <w:t>Volvemos a comprobar cómo el afán y la codicia desmedida de los querellados no acaban nunca. Se permiten incluso el lujo de facturar por el mismo concepto varias veces; por ejemplo, el contrato de ejecución de la 2§ Fase (viviendas tuteladas para discapaci</w:t>
      </w:r>
      <w:r>
        <w:t xml:space="preserve">tados) firmado con su sociedad </w:t>
      </w:r>
      <w:r>
        <w:rPr>
          <w:b/>
        </w:rPr>
        <w:t xml:space="preserve">................. </w:t>
      </w:r>
      <w:r>
        <w:t xml:space="preserve">era un supuesto contrato "llave en mano", como dice el propio contrato </w:t>
      </w:r>
      <w:r>
        <w:rPr>
          <w:i/>
        </w:rPr>
        <w:t>"residencia de mayores discapacitados totalmente terminada y equipada",</w:t>
      </w:r>
      <w:r>
        <w:t xml:space="preserve"> y sin embargo, a través de esta sociedad facturan en relación a </w:t>
      </w:r>
      <w:r>
        <w:t xml:space="preserve">dicha obra la cantidad de </w:t>
      </w:r>
      <w:r>
        <w:rPr>
          <w:b/>
        </w:rPr>
        <w:t xml:space="preserve">67.291,10€ </w:t>
      </w:r>
      <w:r>
        <w:t xml:space="preserve">(urbanización, saneamiento y cerramiento de las viviendas tuteladas). Ello al margen de la verdadera realidad de esas obras o de su verdadero valor de mercado. </w:t>
      </w:r>
    </w:p>
    <w:p w:rsidR="00387DC6" w:rsidRDefault="00512BD3">
      <w:pPr>
        <w:ind w:left="-15" w:right="15" w:firstLine="540"/>
      </w:pPr>
      <w:r>
        <w:t xml:space="preserve">Llegan incluso a vender supuestamente un vehículo a </w:t>
      </w:r>
      <w:r>
        <w:rPr>
          <w:b/>
        </w:rPr>
        <w:t>......</w:t>
      </w:r>
      <w:r>
        <w:rPr>
          <w:b/>
        </w:rPr>
        <w:t xml:space="preserve">........... </w:t>
      </w:r>
      <w:r>
        <w:t xml:space="preserve">con fecha 28/02/2013, y meses más tarde facturar por la utilización de otro vehículo. </w:t>
      </w:r>
    </w:p>
    <w:p w:rsidR="00387DC6" w:rsidRDefault="00512BD3">
      <w:pPr>
        <w:ind w:left="-15" w:right="15" w:firstLine="540"/>
      </w:pPr>
      <w:r>
        <w:t xml:space="preserve">E incluso "pasan" una factura por un importe de 38.056€ para arreglar supuestos desperfectos del contratista </w:t>
      </w:r>
      <w:r>
        <w:rPr>
          <w:b/>
        </w:rPr>
        <w:t xml:space="preserve">................., </w:t>
      </w:r>
      <w:r>
        <w:t>que era el encargado de ejecu</w:t>
      </w:r>
      <w:r>
        <w:t xml:space="preserve">tar la obra también "llave en mano". </w:t>
      </w:r>
    </w:p>
    <w:p w:rsidR="00387DC6" w:rsidRDefault="00512BD3">
      <w:pPr>
        <w:spacing w:after="531"/>
        <w:ind w:left="540" w:right="15"/>
      </w:pPr>
      <w:r>
        <w:t xml:space="preserve">Estas facturas figuran recogidas en el </w:t>
      </w:r>
      <w:r>
        <w:rPr>
          <w:b/>
        </w:rPr>
        <w:t xml:space="preserve">Anexo 6.g </w:t>
      </w:r>
      <w:r>
        <w:t xml:space="preserve">del </w:t>
      </w:r>
      <w:r>
        <w:rPr>
          <w:b/>
        </w:rPr>
        <w:t>Informe Pericial.</w:t>
      </w:r>
      <w:r>
        <w:t xml:space="preserve"> </w:t>
      </w:r>
    </w:p>
    <w:p w:rsidR="00387DC6" w:rsidRDefault="00512BD3">
      <w:pPr>
        <w:spacing w:after="292" w:line="265" w:lineRule="auto"/>
        <w:ind w:left="554" w:right="0" w:hanging="10"/>
      </w:pPr>
      <w:r>
        <w:rPr>
          <w:b/>
        </w:rPr>
        <w:t xml:space="preserve">8) </w:t>
      </w:r>
      <w:r>
        <w:rPr>
          <w:b/>
          <w:u w:val="single" w:color="000000"/>
        </w:rPr>
        <w:t>POR PARTE DE LA SOCIEDAD "................., S.L."</w:t>
      </w:r>
      <w:r>
        <w:rPr>
          <w:b/>
        </w:rPr>
        <w:t xml:space="preserve"> </w:t>
      </w:r>
    </w:p>
    <w:p w:rsidR="00387DC6" w:rsidRDefault="00512BD3">
      <w:pPr>
        <w:ind w:left="-15" w:right="15" w:firstLine="540"/>
      </w:pPr>
      <w:r>
        <w:t xml:space="preserve">Esta sociedad -analizada en el </w:t>
      </w:r>
      <w:r>
        <w:rPr>
          <w:b/>
        </w:rPr>
        <w:t xml:space="preserve">apartado 5.2.6 </w:t>
      </w:r>
      <w:r>
        <w:t xml:space="preserve">del </w:t>
      </w:r>
      <w:r>
        <w:rPr>
          <w:b/>
        </w:rPr>
        <w:t xml:space="preserve">Informe Pericial- </w:t>
      </w:r>
      <w:r>
        <w:t>de la cual es Administr</w:t>
      </w:r>
      <w:r>
        <w:t xml:space="preserve">ador Único el querellado </w:t>
      </w:r>
      <w:r>
        <w:rPr>
          <w:b/>
        </w:rPr>
        <w:t xml:space="preserve">DON ................. ................., </w:t>
      </w:r>
      <w:r>
        <w:t xml:space="preserve">de profesión fisioterapeuta, firmó con </w:t>
      </w:r>
      <w:r>
        <w:rPr>
          <w:b/>
        </w:rPr>
        <w:t xml:space="preserve">fecha 01 de enero de 2013 </w:t>
      </w:r>
      <w:r>
        <w:t xml:space="preserve">un contrato de prestación de servicios con </w:t>
      </w:r>
      <w:r>
        <w:rPr>
          <w:b/>
        </w:rPr>
        <w:t xml:space="preserve">................., </w:t>
      </w:r>
      <w:r>
        <w:t>en cuya representación actuó en esta ocasión el otro querellado</w:t>
      </w:r>
      <w:r>
        <w:t xml:space="preserve"> </w:t>
      </w:r>
      <w:r>
        <w:rPr>
          <w:b/>
        </w:rPr>
        <w:t xml:space="preserve">DON ................., </w:t>
      </w:r>
      <w:r>
        <w:t xml:space="preserve">que tenía por objeto la </w:t>
      </w:r>
      <w:r>
        <w:rPr>
          <w:i/>
        </w:rPr>
        <w:t>"prestación del servicio de Fisioterapia a la Residencia de Mayores propiedad de .................".</w:t>
      </w:r>
      <w:r>
        <w:t xml:space="preserve"> También ha sido utilizada para prestar servicio de fisioterapia en la propia Residencia a clientes externos</w:t>
      </w:r>
      <w:r>
        <w:t xml:space="preserve"> que nada tenían que ver con la misma, esto último terminante prohibido por la legislación vigente para Residencias de Mayores. </w:t>
      </w:r>
    </w:p>
    <w:p w:rsidR="00387DC6" w:rsidRDefault="00512BD3">
      <w:pPr>
        <w:ind w:left="540" w:right="15"/>
      </w:pPr>
      <w:r>
        <w:t xml:space="preserve">Dicho contrato ha sido resuelto con </w:t>
      </w:r>
      <w:r>
        <w:rPr>
          <w:b/>
        </w:rPr>
        <w:t>fecha 31 de julio de 2013.</w:t>
      </w:r>
      <w:r>
        <w:t xml:space="preserve"> </w:t>
      </w:r>
    </w:p>
    <w:p w:rsidR="00387DC6" w:rsidRDefault="00512BD3">
      <w:pPr>
        <w:spacing w:after="0"/>
        <w:ind w:left="559" w:right="15"/>
      </w:pPr>
      <w:r>
        <w:t xml:space="preserve">Las facturas emitidas por la citada sociedad se relacionan a continuación: </w:t>
      </w:r>
    </w:p>
    <w:tbl>
      <w:tblPr>
        <w:tblStyle w:val="TableGrid"/>
        <w:tblW w:w="3120" w:type="dxa"/>
        <w:tblInd w:w="2691" w:type="dxa"/>
        <w:tblCellMar>
          <w:top w:w="9" w:type="dxa"/>
          <w:left w:w="10" w:type="dxa"/>
          <w:bottom w:w="0" w:type="dxa"/>
          <w:right w:w="7" w:type="dxa"/>
        </w:tblCellMar>
        <w:tblLook w:val="04A0" w:firstRow="1" w:lastRow="0" w:firstColumn="1" w:lastColumn="0" w:noHBand="0" w:noVBand="1"/>
      </w:tblPr>
      <w:tblGrid>
        <w:gridCol w:w="1022"/>
        <w:gridCol w:w="1013"/>
        <w:gridCol w:w="1085"/>
      </w:tblGrid>
      <w:tr w:rsidR="00387DC6">
        <w:trPr>
          <w:trHeight w:val="235"/>
        </w:trPr>
        <w:tc>
          <w:tcPr>
            <w:tcW w:w="10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4" w:firstLine="0"/>
              <w:jc w:val="center"/>
            </w:pPr>
            <w:r>
              <w:rPr>
                <w:b/>
                <w:sz w:val="15"/>
              </w:rPr>
              <w:t>NS FRA</w:t>
            </w:r>
            <w:r>
              <w:rPr>
                <w:sz w:val="15"/>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4" w:firstLine="0"/>
              <w:jc w:val="center"/>
            </w:pPr>
            <w:r>
              <w:rPr>
                <w:b/>
                <w:sz w:val="15"/>
              </w:rPr>
              <w:t>FECHA</w:t>
            </w:r>
            <w:r>
              <w:rPr>
                <w:sz w:val="15"/>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3" w:firstLine="0"/>
              <w:jc w:val="center"/>
            </w:pPr>
            <w:r>
              <w:rPr>
                <w:b/>
                <w:sz w:val="15"/>
              </w:rPr>
              <w:t>IMPORTE</w:t>
            </w:r>
            <w:r>
              <w:rPr>
                <w:sz w:val="15"/>
              </w:rPr>
              <w:t xml:space="preserve"> </w:t>
            </w:r>
          </w:p>
        </w:tc>
      </w:tr>
      <w:tr w:rsidR="00387DC6">
        <w:trPr>
          <w:trHeight w:val="235"/>
        </w:trPr>
        <w:tc>
          <w:tcPr>
            <w:tcW w:w="10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42" w:right="0" w:firstLine="0"/>
              <w:jc w:val="left"/>
            </w:pPr>
            <w:r>
              <w:rPr>
                <w:sz w:val="15"/>
              </w:rPr>
              <w:t xml:space="preserve">002/2013F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0" w:right="0" w:firstLine="0"/>
              <w:jc w:val="left"/>
            </w:pPr>
            <w:r>
              <w:rPr>
                <w:sz w:val="15"/>
              </w:rPr>
              <w:t xml:space="preserve">28/02/2013 </w:t>
            </w:r>
          </w:p>
        </w:tc>
        <w:tc>
          <w:tcPr>
            <w:tcW w:w="108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 w:firstLine="0"/>
              <w:jc w:val="right"/>
            </w:pPr>
            <w:r>
              <w:rPr>
                <w:sz w:val="15"/>
              </w:rPr>
              <w:t>2.500,00 €</w:t>
            </w:r>
          </w:p>
        </w:tc>
      </w:tr>
      <w:tr w:rsidR="00387DC6">
        <w:trPr>
          <w:trHeight w:val="226"/>
        </w:trPr>
        <w:tc>
          <w:tcPr>
            <w:tcW w:w="10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42" w:right="0" w:firstLine="0"/>
              <w:jc w:val="left"/>
            </w:pPr>
            <w:r>
              <w:rPr>
                <w:sz w:val="15"/>
              </w:rPr>
              <w:t xml:space="preserve">003/2013F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0" w:right="0" w:firstLine="0"/>
              <w:jc w:val="left"/>
            </w:pPr>
            <w:r>
              <w:rPr>
                <w:sz w:val="15"/>
              </w:rPr>
              <w:t xml:space="preserve">28/03/2013 </w:t>
            </w:r>
          </w:p>
        </w:tc>
        <w:tc>
          <w:tcPr>
            <w:tcW w:w="108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 w:firstLine="0"/>
              <w:jc w:val="right"/>
            </w:pPr>
            <w:r>
              <w:rPr>
                <w:sz w:val="15"/>
              </w:rPr>
              <w:t>2.500,00 €</w:t>
            </w:r>
          </w:p>
        </w:tc>
      </w:tr>
      <w:tr w:rsidR="00387DC6">
        <w:trPr>
          <w:trHeight w:val="230"/>
        </w:trPr>
        <w:tc>
          <w:tcPr>
            <w:tcW w:w="10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42" w:right="0" w:firstLine="0"/>
              <w:jc w:val="left"/>
            </w:pPr>
            <w:r>
              <w:rPr>
                <w:sz w:val="15"/>
              </w:rPr>
              <w:t xml:space="preserve">004/2013F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0" w:right="0" w:firstLine="0"/>
              <w:jc w:val="left"/>
            </w:pPr>
            <w:r>
              <w:rPr>
                <w:sz w:val="15"/>
              </w:rPr>
              <w:t xml:space="preserve">28/04/2013 </w:t>
            </w:r>
          </w:p>
        </w:tc>
        <w:tc>
          <w:tcPr>
            <w:tcW w:w="108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 w:firstLine="0"/>
              <w:jc w:val="right"/>
            </w:pPr>
            <w:r>
              <w:rPr>
                <w:sz w:val="15"/>
              </w:rPr>
              <w:t>2.500,00 €</w:t>
            </w:r>
          </w:p>
        </w:tc>
      </w:tr>
      <w:tr w:rsidR="00387DC6">
        <w:trPr>
          <w:trHeight w:val="235"/>
        </w:trPr>
        <w:tc>
          <w:tcPr>
            <w:tcW w:w="10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42" w:right="0" w:firstLine="0"/>
              <w:jc w:val="left"/>
            </w:pPr>
            <w:r>
              <w:rPr>
                <w:sz w:val="15"/>
              </w:rPr>
              <w:t xml:space="preserve">005/2013F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0" w:right="0" w:firstLine="0"/>
              <w:jc w:val="left"/>
            </w:pPr>
            <w:r>
              <w:rPr>
                <w:sz w:val="15"/>
              </w:rPr>
              <w:t xml:space="preserve">28/05/2013 </w:t>
            </w:r>
          </w:p>
        </w:tc>
        <w:tc>
          <w:tcPr>
            <w:tcW w:w="108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 w:firstLine="0"/>
              <w:jc w:val="right"/>
            </w:pPr>
            <w:r>
              <w:rPr>
                <w:sz w:val="15"/>
              </w:rPr>
              <w:t>2.500,00 €</w:t>
            </w:r>
          </w:p>
        </w:tc>
      </w:tr>
      <w:tr w:rsidR="00387DC6">
        <w:trPr>
          <w:trHeight w:val="226"/>
        </w:trPr>
        <w:tc>
          <w:tcPr>
            <w:tcW w:w="10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42" w:right="0" w:firstLine="0"/>
              <w:jc w:val="left"/>
            </w:pPr>
            <w:r>
              <w:rPr>
                <w:sz w:val="15"/>
              </w:rPr>
              <w:t xml:space="preserve">006/2013F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0" w:right="0" w:firstLine="0"/>
              <w:jc w:val="left"/>
            </w:pPr>
            <w:r>
              <w:rPr>
                <w:sz w:val="15"/>
              </w:rPr>
              <w:t xml:space="preserve">28/06/2013 </w:t>
            </w:r>
          </w:p>
        </w:tc>
        <w:tc>
          <w:tcPr>
            <w:tcW w:w="108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 w:firstLine="0"/>
              <w:jc w:val="right"/>
            </w:pPr>
            <w:r>
              <w:rPr>
                <w:sz w:val="15"/>
              </w:rPr>
              <w:t>2.500,00 €</w:t>
            </w:r>
          </w:p>
        </w:tc>
      </w:tr>
      <w:tr w:rsidR="00387DC6">
        <w:trPr>
          <w:trHeight w:val="230"/>
        </w:trPr>
        <w:tc>
          <w:tcPr>
            <w:tcW w:w="10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42" w:right="0" w:firstLine="0"/>
              <w:jc w:val="left"/>
            </w:pPr>
            <w:r>
              <w:rPr>
                <w:sz w:val="15"/>
              </w:rPr>
              <w:t xml:space="preserve">007/2013F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0" w:right="0" w:firstLine="0"/>
              <w:jc w:val="left"/>
            </w:pPr>
            <w:r>
              <w:rPr>
                <w:sz w:val="15"/>
              </w:rPr>
              <w:t xml:space="preserve">28/07/2013 </w:t>
            </w:r>
          </w:p>
        </w:tc>
        <w:tc>
          <w:tcPr>
            <w:tcW w:w="108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 w:firstLine="0"/>
              <w:jc w:val="right"/>
            </w:pPr>
            <w:r>
              <w:rPr>
                <w:sz w:val="15"/>
              </w:rPr>
              <w:t>2.500,00 €</w:t>
            </w:r>
          </w:p>
        </w:tc>
      </w:tr>
      <w:tr w:rsidR="00387DC6">
        <w:trPr>
          <w:trHeight w:val="245"/>
        </w:trPr>
        <w:tc>
          <w:tcPr>
            <w:tcW w:w="10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U01-2013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0" w:right="0" w:firstLine="0"/>
              <w:jc w:val="left"/>
            </w:pPr>
            <w:r>
              <w:rPr>
                <w:sz w:val="15"/>
              </w:rPr>
              <w:t xml:space="preserve">30/08/2013 </w:t>
            </w:r>
          </w:p>
        </w:tc>
        <w:tc>
          <w:tcPr>
            <w:tcW w:w="108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750,00 €</w:t>
            </w:r>
          </w:p>
        </w:tc>
      </w:tr>
      <w:tr w:rsidR="00387DC6">
        <w:trPr>
          <w:trHeight w:val="240"/>
        </w:trPr>
        <w:tc>
          <w:tcPr>
            <w:tcW w:w="1022" w:type="dxa"/>
            <w:tcBorders>
              <w:top w:val="single" w:sz="4" w:space="0" w:color="000000"/>
              <w:left w:val="nil"/>
              <w:bottom w:val="nil"/>
              <w:right w:val="single" w:sz="4" w:space="0" w:color="000000"/>
            </w:tcBorders>
          </w:tcPr>
          <w:p w:rsidR="00387DC6" w:rsidRDefault="00512BD3">
            <w:pPr>
              <w:spacing w:after="0" w:line="259" w:lineRule="auto"/>
              <w:ind w:right="0" w:firstLine="0"/>
              <w:jc w:val="left"/>
            </w:pPr>
            <w:r>
              <w:rPr>
                <w:rFonts w:ascii="Times New Roman" w:eastAsia="Times New Roman" w:hAnsi="Times New Roman" w:cs="Times New Roman"/>
                <w:sz w:val="10"/>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b/>
                <w:sz w:val="15"/>
              </w:rPr>
              <w:t>TOTAL</w:t>
            </w:r>
            <w:r>
              <w:rPr>
                <w:sz w:val="15"/>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b/>
                <w:sz w:val="15"/>
              </w:rPr>
              <w:t>15.750,00 €</w:t>
            </w:r>
          </w:p>
        </w:tc>
      </w:tr>
    </w:tbl>
    <w:p w:rsidR="00387DC6" w:rsidRDefault="00512BD3">
      <w:pPr>
        <w:ind w:left="-15" w:right="15" w:firstLine="559"/>
      </w:pPr>
      <w:r>
        <w:t>La fra. U01-</w:t>
      </w:r>
      <w:r>
        <w:t xml:space="preserve">2013 se corresponde con una supuesta venta de utillaje (muñequeras y tobilleras, principalmente) a </w:t>
      </w:r>
      <w:r>
        <w:rPr>
          <w:b/>
        </w:rPr>
        <w:t>..................</w:t>
      </w:r>
      <w:r>
        <w:t xml:space="preserve"> </w:t>
      </w:r>
    </w:p>
    <w:p w:rsidR="00387DC6" w:rsidRDefault="00512BD3">
      <w:pPr>
        <w:spacing w:after="515"/>
        <w:ind w:left="-15" w:right="15" w:firstLine="559"/>
      </w:pPr>
      <w:r>
        <w:t xml:space="preserve">Dicho contrato firmado se incluye en el </w:t>
      </w:r>
      <w:r>
        <w:rPr>
          <w:b/>
        </w:rPr>
        <w:t xml:space="preserve">Anexo 5.e </w:t>
      </w:r>
      <w:r>
        <w:t xml:space="preserve">del </w:t>
      </w:r>
      <w:r>
        <w:rPr>
          <w:b/>
        </w:rPr>
        <w:t xml:space="preserve">Informe Pericial </w:t>
      </w:r>
      <w:r>
        <w:t xml:space="preserve">y todas las facturas mencionadas en el </w:t>
      </w:r>
      <w:r>
        <w:rPr>
          <w:b/>
        </w:rPr>
        <w:t xml:space="preserve">Anexo 6.h </w:t>
      </w:r>
      <w:r>
        <w:t xml:space="preserve">del mismo. </w:t>
      </w:r>
    </w:p>
    <w:p w:rsidR="00387DC6" w:rsidRDefault="00512BD3">
      <w:pPr>
        <w:spacing w:after="292" w:line="265" w:lineRule="auto"/>
        <w:ind w:left="554" w:right="0" w:hanging="10"/>
      </w:pPr>
      <w:r>
        <w:rPr>
          <w:b/>
        </w:rPr>
        <w:t xml:space="preserve">9) </w:t>
      </w:r>
      <w:r>
        <w:rPr>
          <w:b/>
          <w:u w:val="single" w:color="000000"/>
        </w:rPr>
        <w:t>PO</w:t>
      </w:r>
      <w:r>
        <w:rPr>
          <w:b/>
          <w:u w:val="single" w:color="000000"/>
        </w:rPr>
        <w:t>R PARTE DE LA SOCIEDAD "................."</w:t>
      </w:r>
      <w:r>
        <w:rPr>
          <w:b/>
        </w:rPr>
        <w:t xml:space="preserve"> </w:t>
      </w:r>
    </w:p>
    <w:p w:rsidR="00387DC6" w:rsidRDefault="00512BD3">
      <w:pPr>
        <w:ind w:left="-15" w:right="15" w:firstLine="559"/>
      </w:pPr>
      <w:r>
        <w:t xml:space="preserve">Se trata de una Fundación creada exclusivamente por los querellados para realizar actividades relacionadas con personas con discapacidad o en riesgo de exclusión social, y facturar esas actividades a </w:t>
      </w:r>
      <w:r>
        <w:rPr>
          <w:b/>
        </w:rPr>
        <w:t>............</w:t>
      </w:r>
      <w:r>
        <w:rPr>
          <w:b/>
        </w:rPr>
        <w:t xml:space="preserve">...... </w:t>
      </w:r>
      <w:r>
        <w:t xml:space="preserve">Esta Fundación ha sido analizada en el </w:t>
      </w:r>
      <w:r>
        <w:rPr>
          <w:b/>
        </w:rPr>
        <w:t xml:space="preserve">apartado 5.2.7 </w:t>
      </w:r>
      <w:r>
        <w:t xml:space="preserve">del </w:t>
      </w:r>
      <w:r>
        <w:rPr>
          <w:b/>
        </w:rPr>
        <w:t>Informe Pericial.</w:t>
      </w:r>
      <w:r>
        <w:t xml:space="preserve"> </w:t>
      </w:r>
    </w:p>
    <w:p w:rsidR="00387DC6" w:rsidRDefault="00512BD3">
      <w:pPr>
        <w:spacing w:after="45"/>
        <w:ind w:left="-15" w:right="15" w:firstLine="559"/>
      </w:pPr>
      <w:r>
        <w:t xml:space="preserve">Con </w:t>
      </w:r>
      <w:r>
        <w:rPr>
          <w:b/>
        </w:rPr>
        <w:t xml:space="preserve">fecha 28 de enero de 2013, ................., </w:t>
      </w:r>
      <w:r>
        <w:t xml:space="preserve">en cuya representación actuaba </w:t>
      </w:r>
      <w:r>
        <w:rPr>
          <w:b/>
        </w:rPr>
        <w:t xml:space="preserve">DON ................. ................. </w:t>
      </w:r>
      <w:r>
        <w:t xml:space="preserve">y esta Fundación, en cuya representación actuaba </w:t>
      </w:r>
      <w:r>
        <w:rPr>
          <w:b/>
        </w:rPr>
        <w:t>DO</w:t>
      </w:r>
      <w:r>
        <w:rPr>
          <w:b/>
        </w:rPr>
        <w:t xml:space="preserve">N ................., </w:t>
      </w:r>
      <w:r>
        <w:t xml:space="preserve">firmaron un convenio de colaboración por un importe anual de </w:t>
      </w:r>
      <w:r>
        <w:rPr>
          <w:b/>
        </w:rPr>
        <w:t xml:space="preserve">36.000C </w:t>
      </w:r>
      <w:r>
        <w:t xml:space="preserve">para la realización de programas de atención y apoyo a los colectivos mencionados. </w:t>
      </w:r>
    </w:p>
    <w:tbl>
      <w:tblPr>
        <w:tblStyle w:val="TableGrid"/>
        <w:tblW w:w="3087" w:type="dxa"/>
        <w:tblInd w:w="2708" w:type="dxa"/>
        <w:tblCellMar>
          <w:top w:w="9" w:type="dxa"/>
          <w:left w:w="10" w:type="dxa"/>
          <w:bottom w:w="4" w:type="dxa"/>
          <w:right w:w="7" w:type="dxa"/>
        </w:tblCellMar>
        <w:tblLook w:val="04A0" w:firstRow="1" w:lastRow="0" w:firstColumn="1" w:lastColumn="0" w:noHBand="0" w:noVBand="1"/>
      </w:tblPr>
      <w:tblGrid>
        <w:gridCol w:w="1013"/>
        <w:gridCol w:w="1008"/>
        <w:gridCol w:w="1066"/>
      </w:tblGrid>
      <w:tr w:rsidR="00387DC6">
        <w:trPr>
          <w:trHeight w:val="360"/>
        </w:trPr>
        <w:tc>
          <w:tcPr>
            <w:tcW w:w="1013"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2" w:firstLine="0"/>
              <w:jc w:val="center"/>
            </w:pPr>
            <w:r>
              <w:rPr>
                <w:b/>
                <w:sz w:val="15"/>
              </w:rPr>
              <w:t>Na FRA</w:t>
            </w:r>
            <w:r>
              <w:rPr>
                <w:sz w:val="15"/>
              </w:rPr>
              <w:t xml:space="preserve"> </w:t>
            </w:r>
          </w:p>
        </w:tc>
        <w:tc>
          <w:tcPr>
            <w:tcW w:w="1008"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24" w:firstLine="0"/>
              <w:jc w:val="center"/>
            </w:pPr>
            <w:r>
              <w:rPr>
                <w:b/>
                <w:sz w:val="15"/>
              </w:rPr>
              <w:t>FECHA</w:t>
            </w:r>
            <w:r>
              <w:rPr>
                <w:sz w:val="15"/>
              </w:rP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3" w:firstLine="0"/>
              <w:jc w:val="center"/>
            </w:pPr>
            <w:r>
              <w:rPr>
                <w:b/>
                <w:sz w:val="15"/>
              </w:rPr>
              <w:t>IMPORTE</w:t>
            </w:r>
            <w:r>
              <w:rPr>
                <w:sz w:val="15"/>
              </w:rPr>
              <w:t xml:space="preserve"> </w:t>
            </w:r>
          </w:p>
        </w:tc>
      </w:tr>
      <w:tr w:rsidR="00387DC6">
        <w:trPr>
          <w:trHeight w:val="317"/>
        </w:trPr>
        <w:tc>
          <w:tcPr>
            <w:tcW w:w="1013"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2" w:firstLine="0"/>
              <w:jc w:val="center"/>
            </w:pPr>
            <w:r>
              <w:rPr>
                <w:sz w:val="15"/>
              </w:rPr>
              <w:t xml:space="preserve">001/2013 </w:t>
            </w:r>
          </w:p>
        </w:tc>
        <w:tc>
          <w:tcPr>
            <w:tcW w:w="1008"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left="108" w:right="0" w:firstLine="0"/>
              <w:jc w:val="left"/>
            </w:pPr>
            <w:r>
              <w:rPr>
                <w:sz w:val="15"/>
              </w:rPr>
              <w:t xml:space="preserve">18/06/2013 </w:t>
            </w:r>
          </w:p>
        </w:tc>
        <w:tc>
          <w:tcPr>
            <w:tcW w:w="1066"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0" w:firstLine="0"/>
              <w:jc w:val="right"/>
            </w:pPr>
            <w:r>
              <w:rPr>
                <w:sz w:val="15"/>
              </w:rPr>
              <w:t>594,00 €</w:t>
            </w:r>
          </w:p>
        </w:tc>
      </w:tr>
      <w:tr w:rsidR="00387DC6">
        <w:trPr>
          <w:trHeight w:val="240"/>
        </w:trPr>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sz w:val="15"/>
              </w:rPr>
              <w:t xml:space="preserve">002/2013 </w:t>
            </w:r>
          </w:p>
        </w:tc>
        <w:tc>
          <w:tcPr>
            <w:tcW w:w="100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8" w:right="0" w:firstLine="0"/>
              <w:jc w:val="left"/>
            </w:pPr>
            <w:r>
              <w:rPr>
                <w:sz w:val="15"/>
              </w:rPr>
              <w:t xml:space="preserve">01/08/2013 </w:t>
            </w:r>
          </w:p>
        </w:tc>
        <w:tc>
          <w:tcPr>
            <w:tcW w:w="106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24.000,00 €</w:t>
            </w:r>
          </w:p>
        </w:tc>
      </w:tr>
      <w:tr w:rsidR="00387DC6">
        <w:trPr>
          <w:trHeight w:val="331"/>
        </w:trPr>
        <w:tc>
          <w:tcPr>
            <w:tcW w:w="1013" w:type="dxa"/>
            <w:tcBorders>
              <w:top w:val="single" w:sz="4" w:space="0" w:color="000000"/>
              <w:left w:val="nil"/>
              <w:bottom w:val="nil"/>
              <w:right w:val="single" w:sz="4" w:space="0" w:color="000000"/>
            </w:tcBorders>
          </w:tcPr>
          <w:p w:rsidR="00387DC6" w:rsidRDefault="00512BD3">
            <w:pPr>
              <w:spacing w:after="0" w:line="259" w:lineRule="auto"/>
              <w:ind w:right="0" w:firstLine="0"/>
              <w:jc w:val="left"/>
            </w:pPr>
            <w:r>
              <w:rPr>
                <w:rFonts w:ascii="Times New Roman" w:eastAsia="Times New Roman" w:hAnsi="Times New Roman" w:cs="Times New Roman"/>
                <w:sz w:val="10"/>
              </w:rPr>
              <w:t xml:space="preserve"> </w:t>
            </w:r>
          </w:p>
        </w:tc>
        <w:tc>
          <w:tcPr>
            <w:tcW w:w="1008"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2" w:firstLine="0"/>
              <w:jc w:val="center"/>
            </w:pPr>
            <w:r>
              <w:rPr>
                <w:b/>
                <w:sz w:val="15"/>
              </w:rPr>
              <w:t>TOTAL</w:t>
            </w:r>
            <w:r>
              <w:rPr>
                <w:sz w:val="15"/>
              </w:rPr>
              <w:t xml:space="preserve"> </w:t>
            </w:r>
          </w:p>
        </w:tc>
        <w:tc>
          <w:tcPr>
            <w:tcW w:w="1066"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0" w:firstLine="0"/>
              <w:jc w:val="right"/>
            </w:pPr>
            <w:r>
              <w:rPr>
                <w:b/>
                <w:sz w:val="15"/>
              </w:rPr>
              <w:t>24.594,00 €</w:t>
            </w:r>
          </w:p>
        </w:tc>
      </w:tr>
    </w:tbl>
    <w:p w:rsidR="00387DC6" w:rsidRDefault="00512BD3">
      <w:pPr>
        <w:ind w:left="-15" w:right="15" w:firstLine="559"/>
      </w:pPr>
      <w:r>
        <w:t xml:space="preserve">Este Convenio firmado se incluye en el </w:t>
      </w:r>
      <w:r>
        <w:rPr>
          <w:b/>
        </w:rPr>
        <w:t xml:space="preserve">Anexo 5.f </w:t>
      </w:r>
      <w:r>
        <w:t xml:space="preserve">del </w:t>
      </w:r>
      <w:r>
        <w:rPr>
          <w:b/>
        </w:rPr>
        <w:t xml:space="preserve">Informe Pericial, </w:t>
      </w:r>
      <w:r>
        <w:t xml:space="preserve">y las facturas emitidas en el </w:t>
      </w:r>
      <w:r>
        <w:rPr>
          <w:b/>
        </w:rPr>
        <w:t xml:space="preserve">Anexo 6.i </w:t>
      </w:r>
      <w:r>
        <w:t xml:space="preserve">del mismo. </w:t>
      </w:r>
    </w:p>
    <w:p w:rsidR="00387DC6" w:rsidRDefault="00512BD3">
      <w:pPr>
        <w:spacing w:after="519"/>
        <w:ind w:left="-15" w:right="15" w:firstLine="559"/>
      </w:pPr>
      <w:r>
        <w:t xml:space="preserve">El concepto de la fra. 002/2013 no tiene desperdicio: visita del obispo, espectáculo de cetrería, etc. </w:t>
      </w:r>
    </w:p>
    <w:p w:rsidR="00387DC6" w:rsidRDefault="00512BD3">
      <w:pPr>
        <w:numPr>
          <w:ilvl w:val="0"/>
          <w:numId w:val="4"/>
        </w:numPr>
        <w:spacing w:after="292" w:line="265" w:lineRule="auto"/>
        <w:ind w:right="0" w:hanging="408"/>
      </w:pPr>
      <w:r>
        <w:rPr>
          <w:b/>
          <w:u w:val="single" w:color="000000"/>
        </w:rPr>
        <w:t>POR PARTE DE LA SOCIEDAD "................., S.L. ”</w:t>
      </w:r>
      <w:r>
        <w:rPr>
          <w:b/>
        </w:rPr>
        <w:t xml:space="preserve"> </w:t>
      </w:r>
    </w:p>
    <w:p w:rsidR="00387DC6" w:rsidRDefault="00512BD3">
      <w:pPr>
        <w:ind w:left="-15" w:right="15" w:firstLine="559"/>
      </w:pPr>
      <w:r>
        <w:t xml:space="preserve">Esta es una sociedad familiar de uno de los dos querellados, concretamente, de </w:t>
      </w:r>
      <w:r>
        <w:rPr>
          <w:b/>
        </w:rPr>
        <w:t>DON ................</w:t>
      </w:r>
      <w:r>
        <w:rPr>
          <w:b/>
        </w:rPr>
        <w:t xml:space="preserve">., </w:t>
      </w:r>
      <w:r>
        <w:t xml:space="preserve">de la cual ha sido su Administrador Único durante el ejercicio 2011, siendo su padre el administrador de la misma con anterioridad a esa fecha y en la actualidad. Ha sido analizada en el </w:t>
      </w:r>
      <w:r>
        <w:rPr>
          <w:b/>
        </w:rPr>
        <w:t xml:space="preserve">apartado 5.2.8 </w:t>
      </w:r>
      <w:r>
        <w:t xml:space="preserve">del </w:t>
      </w:r>
      <w:r>
        <w:rPr>
          <w:b/>
        </w:rPr>
        <w:t>Informe Pericial.</w:t>
      </w:r>
      <w:r>
        <w:t xml:space="preserve"> </w:t>
      </w:r>
    </w:p>
    <w:p w:rsidR="00387DC6" w:rsidRDefault="00512BD3">
      <w:pPr>
        <w:ind w:left="-15" w:right="15" w:firstLine="559"/>
      </w:pPr>
      <w:r>
        <w:t>Las facturas emitidas lo han</w:t>
      </w:r>
      <w:r>
        <w:t xml:space="preserve"> sido durante dicho ejercicio, y se corresponden nuevamente con la </w:t>
      </w:r>
      <w:r>
        <w:rPr>
          <w:i/>
        </w:rPr>
        <w:t>"prestación de servicios de administración para el proyecto de construcción de una residencia de mayores en Ciudad Real".</w:t>
      </w:r>
      <w:r>
        <w:t xml:space="preserve"> Además emitieron una fra. n</w:t>
      </w:r>
      <w:r>
        <w:rPr>
          <w:vertAlign w:val="superscript"/>
        </w:rPr>
        <w:t>5</w:t>
      </w:r>
      <w:r>
        <w:t xml:space="preserve"> 1-16/11 por importe de 60.000€ por sup</w:t>
      </w:r>
      <w:r>
        <w:t xml:space="preserve">uestos trabajos de elaboración de un plan de control de calidad (que también cobraron a la sociedad a través del contratista </w:t>
      </w:r>
      <w:r>
        <w:rPr>
          <w:b/>
        </w:rPr>
        <w:t xml:space="preserve">.................), </w:t>
      </w:r>
      <w:r>
        <w:t xml:space="preserve">así como supuestas tareas de limpieza y explanación, replanteos, vallado y colocación de un cartel. </w:t>
      </w:r>
    </w:p>
    <w:p w:rsidR="00387DC6" w:rsidRDefault="00512BD3">
      <w:pPr>
        <w:ind w:left="-15" w:right="15" w:firstLine="559"/>
      </w:pPr>
      <w:r>
        <w:t>El detalle</w:t>
      </w:r>
      <w:r>
        <w:t xml:space="preserve"> de facturas emitidas por esta sociedad es el siguiente y se incluyen en el </w:t>
      </w:r>
      <w:r>
        <w:rPr>
          <w:b/>
        </w:rPr>
        <w:t xml:space="preserve">Anexo 6.j </w:t>
      </w:r>
      <w:r>
        <w:t xml:space="preserve">del </w:t>
      </w:r>
      <w:r>
        <w:rPr>
          <w:b/>
        </w:rPr>
        <w:t>Informe Pericial.</w:t>
      </w:r>
      <w:r>
        <w:t xml:space="preserve"> </w:t>
      </w:r>
    </w:p>
    <w:tbl>
      <w:tblPr>
        <w:tblStyle w:val="TableGrid"/>
        <w:tblW w:w="6573" w:type="dxa"/>
        <w:tblInd w:w="965" w:type="dxa"/>
        <w:tblCellMar>
          <w:top w:w="9" w:type="dxa"/>
          <w:left w:w="12" w:type="dxa"/>
          <w:bottom w:w="0" w:type="dxa"/>
          <w:right w:w="7" w:type="dxa"/>
        </w:tblCellMar>
        <w:tblLook w:val="04A0" w:firstRow="1" w:lastRow="0" w:firstColumn="1" w:lastColumn="0" w:noHBand="0" w:noVBand="1"/>
      </w:tblPr>
      <w:tblGrid>
        <w:gridCol w:w="3424"/>
        <w:gridCol w:w="998"/>
        <w:gridCol w:w="1008"/>
        <w:gridCol w:w="1143"/>
      </w:tblGrid>
      <w:tr w:rsidR="00387DC6">
        <w:trPr>
          <w:trHeight w:val="240"/>
        </w:trPr>
        <w:tc>
          <w:tcPr>
            <w:tcW w:w="342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2" w:right="0" w:firstLine="0"/>
              <w:jc w:val="center"/>
            </w:pPr>
            <w:r>
              <w:rPr>
                <w:b/>
                <w:sz w:val="15"/>
              </w:rPr>
              <w:t>CONCEPTO</w:t>
            </w:r>
            <w:r>
              <w:rPr>
                <w:sz w:val="15"/>
              </w:rPr>
              <w:t xml:space="preserve"> </w:t>
            </w:r>
          </w:p>
        </w:tc>
        <w:tc>
          <w:tcPr>
            <w:tcW w:w="99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6" w:firstLine="0"/>
              <w:jc w:val="center"/>
            </w:pPr>
            <w:r>
              <w:rPr>
                <w:b/>
                <w:sz w:val="15"/>
              </w:rPr>
              <w:t>N® FRA</w:t>
            </w:r>
            <w:r>
              <w:rPr>
                <w:sz w:val="15"/>
              </w:rPr>
              <w:t xml:space="preserve"> </w:t>
            </w:r>
          </w:p>
        </w:tc>
        <w:tc>
          <w:tcPr>
            <w:tcW w:w="100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5" w:firstLine="0"/>
              <w:jc w:val="center"/>
            </w:pPr>
            <w:r>
              <w:rPr>
                <w:b/>
                <w:sz w:val="15"/>
              </w:rPr>
              <w:t>FECHA</w:t>
            </w:r>
            <w:r>
              <w:rPr>
                <w:sz w:val="15"/>
              </w:rPr>
              <w:t xml:space="preserve"> </w:t>
            </w:r>
          </w:p>
        </w:tc>
        <w:tc>
          <w:tcPr>
            <w:tcW w:w="114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4" w:firstLine="0"/>
              <w:jc w:val="center"/>
            </w:pPr>
            <w:r>
              <w:rPr>
                <w:b/>
                <w:sz w:val="15"/>
              </w:rPr>
              <w:t>IMPORTE</w:t>
            </w:r>
            <w:r>
              <w:rPr>
                <w:sz w:val="15"/>
              </w:rPr>
              <w:t xml:space="preserve"> </w:t>
            </w:r>
          </w:p>
        </w:tc>
      </w:tr>
      <w:tr w:rsidR="00387DC6">
        <w:trPr>
          <w:trHeight w:val="228"/>
        </w:trPr>
        <w:tc>
          <w:tcPr>
            <w:tcW w:w="342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Servicios de Administración Residencia </w:t>
            </w:r>
          </w:p>
        </w:tc>
        <w:tc>
          <w:tcPr>
            <w:tcW w:w="99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7" w:firstLine="0"/>
              <w:jc w:val="center"/>
            </w:pPr>
            <w:r>
              <w:rPr>
                <w:sz w:val="15"/>
              </w:rPr>
              <w:t xml:space="preserve">1-17/10 </w:t>
            </w:r>
          </w:p>
        </w:tc>
        <w:tc>
          <w:tcPr>
            <w:tcW w:w="100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6" w:right="0" w:firstLine="0"/>
              <w:jc w:val="left"/>
            </w:pPr>
            <w:r>
              <w:rPr>
                <w:sz w:val="15"/>
              </w:rPr>
              <w:t xml:space="preserve">01/12/2010 </w:t>
            </w:r>
          </w:p>
        </w:tc>
        <w:tc>
          <w:tcPr>
            <w:tcW w:w="114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1.562,60 €</w:t>
            </w:r>
          </w:p>
        </w:tc>
      </w:tr>
      <w:tr w:rsidR="00387DC6">
        <w:trPr>
          <w:trHeight w:val="228"/>
        </w:trPr>
        <w:tc>
          <w:tcPr>
            <w:tcW w:w="342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Servicios de Administración Residencia </w:t>
            </w:r>
          </w:p>
        </w:tc>
        <w:tc>
          <w:tcPr>
            <w:tcW w:w="99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7" w:firstLine="0"/>
              <w:jc w:val="center"/>
            </w:pPr>
            <w:r>
              <w:rPr>
                <w:sz w:val="15"/>
              </w:rPr>
              <w:t xml:space="preserve">1-01/11 </w:t>
            </w:r>
          </w:p>
        </w:tc>
        <w:tc>
          <w:tcPr>
            <w:tcW w:w="100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6" w:right="0" w:firstLine="0"/>
              <w:jc w:val="left"/>
            </w:pPr>
            <w:r>
              <w:rPr>
                <w:sz w:val="15"/>
              </w:rPr>
              <w:t xml:space="preserve">01/01/2011 </w:t>
            </w:r>
          </w:p>
        </w:tc>
        <w:tc>
          <w:tcPr>
            <w:tcW w:w="114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1.562,60 €</w:t>
            </w:r>
          </w:p>
        </w:tc>
      </w:tr>
      <w:tr w:rsidR="00387DC6">
        <w:trPr>
          <w:trHeight w:val="228"/>
        </w:trPr>
        <w:tc>
          <w:tcPr>
            <w:tcW w:w="342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Servicios de Administración Residencia </w:t>
            </w:r>
          </w:p>
        </w:tc>
        <w:tc>
          <w:tcPr>
            <w:tcW w:w="99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7" w:firstLine="0"/>
              <w:jc w:val="center"/>
            </w:pPr>
            <w:r>
              <w:rPr>
                <w:sz w:val="15"/>
              </w:rPr>
              <w:t xml:space="preserve">1-04/11 </w:t>
            </w:r>
          </w:p>
        </w:tc>
        <w:tc>
          <w:tcPr>
            <w:tcW w:w="100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6" w:right="0" w:firstLine="0"/>
              <w:jc w:val="left"/>
            </w:pPr>
            <w:r>
              <w:rPr>
                <w:sz w:val="15"/>
              </w:rPr>
              <w:t xml:space="preserve">01/02/2011 </w:t>
            </w:r>
          </w:p>
        </w:tc>
        <w:tc>
          <w:tcPr>
            <w:tcW w:w="114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1.562,60 €</w:t>
            </w:r>
          </w:p>
        </w:tc>
      </w:tr>
      <w:tr w:rsidR="00387DC6">
        <w:trPr>
          <w:trHeight w:val="231"/>
        </w:trPr>
        <w:tc>
          <w:tcPr>
            <w:tcW w:w="342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Servicios de Administración Residencia ' </w:t>
            </w:r>
          </w:p>
        </w:tc>
        <w:tc>
          <w:tcPr>
            <w:tcW w:w="99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7" w:firstLine="0"/>
              <w:jc w:val="center"/>
            </w:pPr>
            <w:r>
              <w:rPr>
                <w:sz w:val="15"/>
              </w:rPr>
              <w:t xml:space="preserve">1-06/11 </w:t>
            </w:r>
          </w:p>
        </w:tc>
        <w:tc>
          <w:tcPr>
            <w:tcW w:w="100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6" w:right="0" w:firstLine="0"/>
              <w:jc w:val="left"/>
            </w:pPr>
            <w:r>
              <w:rPr>
                <w:sz w:val="15"/>
              </w:rPr>
              <w:t xml:space="preserve">01/03/2011 </w:t>
            </w:r>
          </w:p>
        </w:tc>
        <w:tc>
          <w:tcPr>
            <w:tcW w:w="114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1.562,60 €</w:t>
            </w:r>
          </w:p>
        </w:tc>
      </w:tr>
      <w:tr w:rsidR="00387DC6">
        <w:trPr>
          <w:trHeight w:val="226"/>
        </w:trPr>
        <w:tc>
          <w:tcPr>
            <w:tcW w:w="342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Servicios de Administración Residencia </w:t>
            </w:r>
          </w:p>
        </w:tc>
        <w:tc>
          <w:tcPr>
            <w:tcW w:w="99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7" w:firstLine="0"/>
              <w:jc w:val="center"/>
            </w:pPr>
            <w:r>
              <w:rPr>
                <w:sz w:val="15"/>
              </w:rPr>
              <w:t xml:space="preserve">1-08/11 </w:t>
            </w:r>
          </w:p>
        </w:tc>
        <w:tc>
          <w:tcPr>
            <w:tcW w:w="100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6" w:right="0" w:firstLine="0"/>
              <w:jc w:val="left"/>
            </w:pPr>
            <w:r>
              <w:rPr>
                <w:sz w:val="15"/>
              </w:rPr>
              <w:t xml:space="preserve">01/04/2011 </w:t>
            </w:r>
          </w:p>
        </w:tc>
        <w:tc>
          <w:tcPr>
            <w:tcW w:w="114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1.562,60 €</w:t>
            </w:r>
          </w:p>
        </w:tc>
      </w:tr>
      <w:tr w:rsidR="00387DC6">
        <w:trPr>
          <w:trHeight w:val="230"/>
        </w:trPr>
        <w:tc>
          <w:tcPr>
            <w:tcW w:w="342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Servicios de Administración Residencia </w:t>
            </w:r>
          </w:p>
        </w:tc>
        <w:tc>
          <w:tcPr>
            <w:tcW w:w="99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7" w:firstLine="0"/>
              <w:jc w:val="center"/>
            </w:pPr>
            <w:r>
              <w:rPr>
                <w:sz w:val="15"/>
              </w:rPr>
              <w:t xml:space="preserve">1-14/11 </w:t>
            </w:r>
          </w:p>
        </w:tc>
        <w:tc>
          <w:tcPr>
            <w:tcW w:w="100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6" w:right="0" w:firstLine="0"/>
              <w:jc w:val="left"/>
            </w:pPr>
            <w:r>
              <w:rPr>
                <w:sz w:val="15"/>
              </w:rPr>
              <w:t xml:space="preserve">01/05/2011 </w:t>
            </w:r>
          </w:p>
        </w:tc>
        <w:tc>
          <w:tcPr>
            <w:tcW w:w="114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1.562,60 €</w:t>
            </w:r>
          </w:p>
        </w:tc>
      </w:tr>
      <w:tr w:rsidR="00387DC6">
        <w:trPr>
          <w:trHeight w:val="226"/>
        </w:trPr>
        <w:tc>
          <w:tcPr>
            <w:tcW w:w="342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Trabajos varios realizados </w:t>
            </w:r>
          </w:p>
        </w:tc>
        <w:tc>
          <w:tcPr>
            <w:tcW w:w="99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7" w:firstLine="0"/>
              <w:jc w:val="center"/>
            </w:pPr>
            <w:r>
              <w:rPr>
                <w:sz w:val="15"/>
              </w:rPr>
              <w:t xml:space="preserve">1-16/11 </w:t>
            </w:r>
          </w:p>
        </w:tc>
        <w:tc>
          <w:tcPr>
            <w:tcW w:w="100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6" w:right="0" w:firstLine="0"/>
              <w:jc w:val="left"/>
            </w:pPr>
            <w:r>
              <w:rPr>
                <w:sz w:val="15"/>
              </w:rPr>
              <w:t xml:space="preserve">30/05/2011 </w:t>
            </w:r>
          </w:p>
        </w:tc>
        <w:tc>
          <w:tcPr>
            <w:tcW w:w="114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60.000,00 €</w:t>
            </w:r>
          </w:p>
        </w:tc>
      </w:tr>
      <w:tr w:rsidR="00387DC6">
        <w:trPr>
          <w:trHeight w:val="230"/>
        </w:trPr>
        <w:tc>
          <w:tcPr>
            <w:tcW w:w="342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Servicios de Administración Residencia </w:t>
            </w:r>
          </w:p>
        </w:tc>
        <w:tc>
          <w:tcPr>
            <w:tcW w:w="99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7" w:firstLine="0"/>
              <w:jc w:val="center"/>
            </w:pPr>
            <w:r>
              <w:rPr>
                <w:sz w:val="15"/>
              </w:rPr>
              <w:t xml:space="preserve">1-18/11 </w:t>
            </w:r>
          </w:p>
        </w:tc>
        <w:tc>
          <w:tcPr>
            <w:tcW w:w="100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6" w:right="0" w:firstLine="0"/>
              <w:jc w:val="left"/>
            </w:pPr>
            <w:r>
              <w:rPr>
                <w:sz w:val="15"/>
              </w:rPr>
              <w:t xml:space="preserve">01/06/2011 </w:t>
            </w:r>
          </w:p>
        </w:tc>
        <w:tc>
          <w:tcPr>
            <w:tcW w:w="114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1.562,60 €</w:t>
            </w:r>
          </w:p>
        </w:tc>
      </w:tr>
      <w:tr w:rsidR="00387DC6">
        <w:trPr>
          <w:trHeight w:val="240"/>
        </w:trPr>
        <w:tc>
          <w:tcPr>
            <w:tcW w:w="342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Servicios de Administración Residencia </w:t>
            </w:r>
          </w:p>
        </w:tc>
        <w:tc>
          <w:tcPr>
            <w:tcW w:w="99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7" w:firstLine="0"/>
              <w:jc w:val="center"/>
            </w:pPr>
            <w:r>
              <w:rPr>
                <w:sz w:val="15"/>
              </w:rPr>
              <w:t xml:space="preserve">1-21/11 </w:t>
            </w:r>
          </w:p>
        </w:tc>
        <w:tc>
          <w:tcPr>
            <w:tcW w:w="100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6" w:right="0" w:firstLine="0"/>
              <w:jc w:val="left"/>
            </w:pPr>
            <w:r>
              <w:rPr>
                <w:sz w:val="15"/>
              </w:rPr>
              <w:t xml:space="preserve">01/07/2011 </w:t>
            </w:r>
          </w:p>
        </w:tc>
        <w:tc>
          <w:tcPr>
            <w:tcW w:w="114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1.562,60 €</w:t>
            </w:r>
          </w:p>
        </w:tc>
      </w:tr>
      <w:tr w:rsidR="00387DC6">
        <w:trPr>
          <w:trHeight w:val="245"/>
        </w:trPr>
        <w:tc>
          <w:tcPr>
            <w:tcW w:w="3423" w:type="dxa"/>
            <w:tcBorders>
              <w:top w:val="single" w:sz="4" w:space="0" w:color="000000"/>
              <w:left w:val="nil"/>
              <w:bottom w:val="nil"/>
              <w:right w:val="nil"/>
            </w:tcBorders>
          </w:tcPr>
          <w:p w:rsidR="00387DC6" w:rsidRDefault="00512BD3">
            <w:pPr>
              <w:spacing w:after="0" w:line="259" w:lineRule="auto"/>
              <w:ind w:right="0" w:firstLine="0"/>
              <w:jc w:val="left"/>
            </w:pPr>
            <w:r>
              <w:rPr>
                <w:rFonts w:ascii="Times New Roman" w:eastAsia="Times New Roman" w:hAnsi="Times New Roman" w:cs="Times New Roman"/>
                <w:sz w:val="10"/>
              </w:rPr>
              <w:t xml:space="preserve"> </w:t>
            </w:r>
          </w:p>
        </w:tc>
        <w:tc>
          <w:tcPr>
            <w:tcW w:w="998" w:type="dxa"/>
            <w:tcBorders>
              <w:top w:val="single" w:sz="4" w:space="0" w:color="000000"/>
              <w:left w:val="nil"/>
              <w:bottom w:val="nil"/>
              <w:right w:val="single" w:sz="4" w:space="0" w:color="000000"/>
            </w:tcBorders>
          </w:tcPr>
          <w:p w:rsidR="00387DC6" w:rsidRDefault="00387DC6">
            <w:pPr>
              <w:spacing w:after="160" w:line="259" w:lineRule="auto"/>
              <w:ind w:right="0" w:firstLine="0"/>
              <w:jc w:val="left"/>
            </w:pPr>
          </w:p>
        </w:tc>
        <w:tc>
          <w:tcPr>
            <w:tcW w:w="1008"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4" w:firstLine="0"/>
              <w:jc w:val="center"/>
            </w:pPr>
            <w:r>
              <w:rPr>
                <w:b/>
                <w:sz w:val="15"/>
              </w:rPr>
              <w:t>TOTAL</w:t>
            </w:r>
            <w:r>
              <w:rPr>
                <w:sz w:val="15"/>
              </w:rPr>
              <w:t xml:space="preserve"> </w:t>
            </w:r>
          </w:p>
        </w:tc>
        <w:tc>
          <w:tcPr>
            <w:tcW w:w="114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b/>
                <w:sz w:val="15"/>
              </w:rPr>
              <w:t>72.500,80 €</w:t>
            </w:r>
          </w:p>
        </w:tc>
      </w:tr>
    </w:tbl>
    <w:p w:rsidR="00387DC6" w:rsidRDefault="00512BD3">
      <w:pPr>
        <w:numPr>
          <w:ilvl w:val="0"/>
          <w:numId w:val="4"/>
        </w:numPr>
        <w:spacing w:after="292" w:line="265" w:lineRule="auto"/>
        <w:ind w:right="0" w:hanging="408"/>
      </w:pPr>
      <w:r>
        <w:rPr>
          <w:b/>
          <w:u w:val="single" w:color="000000"/>
        </w:rPr>
        <w:t>POR PARTE DE LA SOCIEDAD "................., S.L.L."</w:t>
      </w:r>
      <w:r>
        <w:rPr>
          <w:b/>
        </w:rPr>
        <w:t xml:space="preserve"> </w:t>
      </w:r>
    </w:p>
    <w:p w:rsidR="00387DC6" w:rsidRDefault="00512BD3">
      <w:pPr>
        <w:ind w:left="-15" w:right="15" w:firstLine="559"/>
      </w:pPr>
      <w:r>
        <w:t xml:space="preserve">Esta sociedad dedicada a actividades de formación -analizada en el </w:t>
      </w:r>
      <w:r>
        <w:rPr>
          <w:b/>
        </w:rPr>
        <w:t xml:space="preserve">apartado 5.2.9 </w:t>
      </w:r>
      <w:r>
        <w:t xml:space="preserve">del </w:t>
      </w:r>
      <w:r>
        <w:rPr>
          <w:b/>
        </w:rPr>
        <w:t xml:space="preserve">Informe Pericial-, </w:t>
      </w:r>
      <w:r>
        <w:t xml:space="preserve">de la que cual es Administrador Único el querellado </w:t>
      </w:r>
      <w:r>
        <w:rPr>
          <w:b/>
        </w:rPr>
        <w:t xml:space="preserve">DON ................. ................., </w:t>
      </w:r>
      <w:r>
        <w:t xml:space="preserve">emitió durante el ejercicio 2010 las siguientes facturas: </w:t>
      </w:r>
    </w:p>
    <w:tbl>
      <w:tblPr>
        <w:tblStyle w:val="TableGrid"/>
        <w:tblW w:w="7269" w:type="dxa"/>
        <w:tblInd w:w="617" w:type="dxa"/>
        <w:tblCellMar>
          <w:top w:w="9" w:type="dxa"/>
          <w:left w:w="10" w:type="dxa"/>
          <w:bottom w:w="0" w:type="dxa"/>
          <w:right w:w="7" w:type="dxa"/>
        </w:tblCellMar>
        <w:tblLook w:val="04A0" w:firstRow="1" w:lastRow="0" w:firstColumn="1" w:lastColumn="0" w:noHBand="0" w:noVBand="1"/>
      </w:tblPr>
      <w:tblGrid>
        <w:gridCol w:w="4000"/>
        <w:gridCol w:w="1037"/>
        <w:gridCol w:w="1042"/>
        <w:gridCol w:w="1190"/>
      </w:tblGrid>
      <w:tr w:rsidR="00387DC6">
        <w:trPr>
          <w:trHeight w:val="235"/>
        </w:trPr>
        <w:tc>
          <w:tcPr>
            <w:tcW w:w="399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5" w:firstLine="0"/>
              <w:jc w:val="center"/>
            </w:pPr>
            <w:r>
              <w:rPr>
                <w:b/>
                <w:sz w:val="15"/>
              </w:rPr>
              <w:t>CONCEPTO</w:t>
            </w:r>
            <w:r>
              <w:rPr>
                <w:sz w:val="15"/>
              </w:rPr>
              <w:t xml:space="preserve"> </w:t>
            </w:r>
          </w:p>
        </w:tc>
        <w:tc>
          <w:tcPr>
            <w:tcW w:w="103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4" w:firstLine="0"/>
              <w:jc w:val="center"/>
            </w:pPr>
            <w:r>
              <w:rPr>
                <w:b/>
                <w:sz w:val="15"/>
              </w:rPr>
              <w:t>N® FRA</w:t>
            </w:r>
            <w:r>
              <w:rPr>
                <w:sz w:val="15"/>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4" w:firstLine="0"/>
              <w:jc w:val="center"/>
            </w:pPr>
            <w:r>
              <w:rPr>
                <w:b/>
                <w:sz w:val="15"/>
              </w:rPr>
              <w:t>FECHA</w:t>
            </w:r>
            <w:r>
              <w:rPr>
                <w:sz w:val="15"/>
              </w:rPr>
              <w:t xml:space="preserve"> </w:t>
            </w:r>
          </w:p>
        </w:tc>
        <w:tc>
          <w:tcPr>
            <w:tcW w:w="119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3" w:firstLine="0"/>
              <w:jc w:val="center"/>
            </w:pPr>
            <w:r>
              <w:rPr>
                <w:b/>
                <w:sz w:val="15"/>
              </w:rPr>
              <w:t>IMPORTE</w:t>
            </w:r>
            <w:r>
              <w:rPr>
                <w:sz w:val="15"/>
              </w:rPr>
              <w:t xml:space="preserve"> </w:t>
            </w:r>
          </w:p>
        </w:tc>
      </w:tr>
      <w:tr w:rsidR="00387DC6">
        <w:trPr>
          <w:trHeight w:val="231"/>
        </w:trPr>
        <w:tc>
          <w:tcPr>
            <w:tcW w:w="399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Gestión desde 09/07/2010 a 13/08/2010 </w:t>
            </w:r>
          </w:p>
        </w:tc>
        <w:tc>
          <w:tcPr>
            <w:tcW w:w="103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center"/>
            </w:pPr>
            <w:r>
              <w:rPr>
                <w:sz w:val="15"/>
              </w:rPr>
              <w:t xml:space="preserve">12/2010 </w:t>
            </w:r>
          </w:p>
        </w:tc>
        <w:tc>
          <w:tcPr>
            <w:tcW w:w="104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25" w:right="0" w:firstLine="0"/>
              <w:jc w:val="left"/>
            </w:pPr>
            <w:r>
              <w:rPr>
                <w:sz w:val="15"/>
              </w:rPr>
              <w:t xml:space="preserve">04/08/2010 </w:t>
            </w:r>
          </w:p>
        </w:tc>
        <w:tc>
          <w:tcPr>
            <w:tcW w:w="119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725,39 €</w:t>
            </w:r>
          </w:p>
        </w:tc>
      </w:tr>
      <w:tr w:rsidR="00387DC6">
        <w:trPr>
          <w:trHeight w:val="245"/>
        </w:trPr>
        <w:tc>
          <w:tcPr>
            <w:tcW w:w="399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Curso de gestión de Pymes </w:t>
            </w:r>
          </w:p>
        </w:tc>
        <w:tc>
          <w:tcPr>
            <w:tcW w:w="103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center"/>
            </w:pPr>
            <w:r>
              <w:rPr>
                <w:sz w:val="15"/>
              </w:rPr>
              <w:t xml:space="preserve">23/2010 </w:t>
            </w:r>
          </w:p>
        </w:tc>
        <w:tc>
          <w:tcPr>
            <w:tcW w:w="104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25" w:right="0" w:firstLine="0"/>
              <w:jc w:val="left"/>
            </w:pPr>
            <w:r>
              <w:rPr>
                <w:sz w:val="15"/>
              </w:rPr>
              <w:t xml:space="preserve">04/11/2010 </w:t>
            </w:r>
          </w:p>
        </w:tc>
        <w:tc>
          <w:tcPr>
            <w:tcW w:w="119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 w:firstLine="0"/>
              <w:jc w:val="right"/>
            </w:pPr>
            <w:r>
              <w:rPr>
                <w:sz w:val="15"/>
              </w:rPr>
              <w:t>3.240,00 €</w:t>
            </w:r>
          </w:p>
        </w:tc>
      </w:tr>
      <w:tr w:rsidR="00387DC6">
        <w:trPr>
          <w:trHeight w:val="254"/>
        </w:trPr>
        <w:tc>
          <w:tcPr>
            <w:tcW w:w="3999" w:type="dxa"/>
            <w:tcBorders>
              <w:top w:val="single" w:sz="4" w:space="0" w:color="000000"/>
              <w:left w:val="nil"/>
              <w:bottom w:val="nil"/>
              <w:right w:val="nil"/>
            </w:tcBorders>
          </w:tcPr>
          <w:p w:rsidR="00387DC6" w:rsidRDefault="00512BD3">
            <w:pPr>
              <w:spacing w:after="0" w:line="259" w:lineRule="auto"/>
              <w:ind w:right="0" w:firstLine="0"/>
              <w:jc w:val="left"/>
            </w:pPr>
            <w:r>
              <w:rPr>
                <w:rFonts w:ascii="Times New Roman" w:eastAsia="Times New Roman" w:hAnsi="Times New Roman" w:cs="Times New Roman"/>
                <w:sz w:val="10"/>
              </w:rPr>
              <w:t xml:space="preserve"> </w:t>
            </w:r>
          </w:p>
        </w:tc>
        <w:tc>
          <w:tcPr>
            <w:tcW w:w="1037" w:type="dxa"/>
            <w:tcBorders>
              <w:top w:val="single" w:sz="4" w:space="0" w:color="000000"/>
              <w:left w:val="nil"/>
              <w:bottom w:val="nil"/>
              <w:right w:val="single" w:sz="4" w:space="0" w:color="000000"/>
            </w:tcBorders>
          </w:tcPr>
          <w:p w:rsidR="00387DC6" w:rsidRDefault="00387DC6">
            <w:pPr>
              <w:spacing w:after="160" w:line="259" w:lineRule="auto"/>
              <w:ind w:right="0" w:firstLine="0"/>
              <w:jc w:val="left"/>
            </w:pPr>
          </w:p>
        </w:tc>
        <w:tc>
          <w:tcPr>
            <w:tcW w:w="104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b/>
                <w:sz w:val="15"/>
              </w:rPr>
              <w:t>TOTAL</w:t>
            </w:r>
            <w:r>
              <w:rPr>
                <w:sz w:val="15"/>
              </w:rPr>
              <w:t xml:space="preserve"> </w:t>
            </w:r>
          </w:p>
        </w:tc>
        <w:tc>
          <w:tcPr>
            <w:tcW w:w="1190"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 w:firstLine="0"/>
              <w:jc w:val="right"/>
            </w:pPr>
            <w:r>
              <w:rPr>
                <w:b/>
                <w:sz w:val="15"/>
              </w:rPr>
              <w:t>3.965,39 €</w:t>
            </w:r>
          </w:p>
        </w:tc>
      </w:tr>
    </w:tbl>
    <w:p w:rsidR="00387DC6" w:rsidRDefault="00512BD3">
      <w:pPr>
        <w:ind w:left="-15" w:right="15" w:firstLine="559"/>
      </w:pPr>
      <w:r>
        <w:t xml:space="preserve">Como podemos comprobar, todas las sociedades de las que los querellados eran administradores han emitido facturas por gestión, al margen de las innumerables facturas emitidas por otros conceptos. </w:t>
      </w:r>
    </w:p>
    <w:p w:rsidR="00387DC6" w:rsidRDefault="00512BD3">
      <w:pPr>
        <w:ind w:left="-15" w:right="15" w:firstLine="559"/>
      </w:pPr>
      <w:r>
        <w:t>La fra. 23/2010 es cuanto menos curiosa, pues el concepto d</w:t>
      </w:r>
      <w:r>
        <w:t xml:space="preserve">e la misma es la realización de un curso de gestión de pymes y la fecha del mismo es cercana a la constitución de la sociedad </w:t>
      </w:r>
      <w:r>
        <w:rPr>
          <w:b/>
        </w:rPr>
        <w:t xml:space="preserve">.................. </w:t>
      </w:r>
      <w:r>
        <w:t xml:space="preserve">Por lo que parece evidente, que los querellados se </w:t>
      </w:r>
      <w:r>
        <w:rPr>
          <w:b/>
          <w:i/>
        </w:rPr>
        <w:t>"impartieron a sí mismos"</w:t>
      </w:r>
      <w:r>
        <w:t xml:space="preserve"> un curso de gestión de Pymes con u</w:t>
      </w:r>
      <w:r>
        <w:t xml:space="preserve">na </w:t>
      </w:r>
      <w:r>
        <w:rPr>
          <w:b/>
        </w:rPr>
        <w:t xml:space="preserve">sociedad propia </w:t>
      </w:r>
      <w:r>
        <w:t xml:space="preserve">para poder realizar </w:t>
      </w:r>
      <w:r>
        <w:rPr>
          <w:i/>
        </w:rPr>
        <w:t>"con diligencia"</w:t>
      </w:r>
      <w:r>
        <w:t xml:space="preserve"> las labores de administración y gestión de la Residencia para la que habían sido nombrados administradores, y de esta manera, una vez formados en ello, facturar por ese concepto de "gestión o administ</w:t>
      </w:r>
      <w:r>
        <w:t xml:space="preserve">ración" a la misma a través de todas las sociedades de las cuales eran administradores. </w:t>
      </w:r>
    </w:p>
    <w:p w:rsidR="00387DC6" w:rsidRDefault="00512BD3">
      <w:pPr>
        <w:ind w:left="559" w:right="15"/>
      </w:pPr>
      <w:r>
        <w:t xml:space="preserve">Estas facturas se recogen en el </w:t>
      </w:r>
      <w:r>
        <w:rPr>
          <w:b/>
        </w:rPr>
        <w:t xml:space="preserve">Anexo 6.k </w:t>
      </w:r>
      <w:r>
        <w:t xml:space="preserve">del </w:t>
      </w:r>
      <w:r>
        <w:rPr>
          <w:b/>
        </w:rPr>
        <w:t>Informe Pericial.</w:t>
      </w:r>
      <w:r>
        <w:t xml:space="preserve"> </w:t>
      </w:r>
    </w:p>
    <w:p w:rsidR="00387DC6" w:rsidRDefault="00512BD3">
      <w:pPr>
        <w:spacing w:after="283"/>
        <w:ind w:left="-15" w:right="15" w:firstLine="521"/>
      </w:pPr>
      <w:r>
        <w:t>Además, por si quedase algún atisbo de duda de la actuación de esta sociedad interpuesta por los quere</w:t>
      </w:r>
      <w:r>
        <w:t>llados, ya con la empresa ................. en situación de quiebra técnica, con fecha 01 de septiembre de 2013, unos días antes de su cese efectivo como administradores, ................. (representada por DON .................) y ................. (repre</w:t>
      </w:r>
      <w:r>
        <w:t xml:space="preserve">sentada por DON .................) firmaron sendos documentos correspondientes a dos cursos denominados </w:t>
      </w:r>
      <w:r>
        <w:rPr>
          <w:i/>
        </w:rPr>
        <w:t>"Actividades de gestión administrativa"</w:t>
      </w:r>
      <w:r>
        <w:t xml:space="preserve"> y </w:t>
      </w:r>
      <w:r>
        <w:rPr>
          <w:i/>
        </w:rPr>
        <w:t>"Atención sociosanitaria a personas dependientes en instituciones"</w:t>
      </w:r>
      <w:r>
        <w:t xml:space="preserve"> con los siguientes literales: </w:t>
      </w:r>
    </w:p>
    <w:p w:rsidR="00387DC6" w:rsidRDefault="00512BD3">
      <w:pPr>
        <w:spacing w:after="69" w:line="265" w:lineRule="auto"/>
        <w:ind w:left="636" w:right="0" w:hanging="10"/>
      </w:pPr>
      <w:r>
        <w:rPr>
          <w:sz w:val="15"/>
        </w:rPr>
        <w:t xml:space="preserve">Mediante el </w:t>
      </w:r>
      <w:r>
        <w:rPr>
          <w:sz w:val="15"/>
        </w:rPr>
        <w:t xml:space="preserve">presente escrito, la empresa ................. S.L, representada por D. ................. con NIF </w:t>
      </w:r>
    </w:p>
    <w:p w:rsidR="00387DC6" w:rsidRDefault="00512BD3">
      <w:pPr>
        <w:spacing w:after="69" w:line="265" w:lineRule="auto"/>
        <w:ind w:left="636" w:right="0" w:hanging="10"/>
      </w:pPr>
      <w:r>
        <w:rPr>
          <w:sz w:val="15"/>
        </w:rPr>
        <w:t xml:space="preserve">……….., se compromete con ................. ................. S.L.L, representada por, D. ................. con NIF </w:t>
      </w:r>
    </w:p>
    <w:p w:rsidR="00387DC6" w:rsidRDefault="00512BD3">
      <w:pPr>
        <w:spacing w:after="578" w:line="358" w:lineRule="auto"/>
        <w:ind w:left="636" w:right="1342" w:hanging="10"/>
      </w:pPr>
      <w:r>
        <w:rPr>
          <w:sz w:val="15"/>
        </w:rPr>
        <w:t>……………</w:t>
      </w:r>
      <w:r>
        <w:rPr>
          <w:sz w:val="15"/>
        </w:rPr>
        <w:t>., a la contratación del 33% de los alumnos del curso cofinanciado por la CONSEJERIA DE EMPLEO Y HACIENDA DE LA JUNTA DE COMUNIDADES DE CASTILLA LA MANCHA y el Fondo Social Europeo de "ATENCION SOCIOSANITARIA A PERSONAS DEPENDIENTES EN INSTITUCIONES" según</w:t>
      </w:r>
      <w:r>
        <w:rPr>
          <w:sz w:val="15"/>
        </w:rPr>
        <w:t xml:space="preserve"> Programación 2013-2014. </w:t>
      </w:r>
    </w:p>
    <w:p w:rsidR="00387DC6" w:rsidRDefault="00512BD3">
      <w:pPr>
        <w:spacing w:after="69" w:line="265" w:lineRule="auto"/>
        <w:ind w:left="636" w:right="0" w:hanging="10"/>
      </w:pPr>
      <w:r>
        <w:rPr>
          <w:sz w:val="15"/>
        </w:rPr>
        <w:t xml:space="preserve">Mediante el presente escrito, la empresa ................. S.L, representada por D. ................. con NIF </w:t>
      </w:r>
    </w:p>
    <w:p w:rsidR="00387DC6" w:rsidRDefault="00512BD3">
      <w:pPr>
        <w:spacing w:after="69" w:line="265" w:lineRule="auto"/>
        <w:ind w:left="636" w:right="0" w:hanging="10"/>
      </w:pPr>
      <w:r>
        <w:rPr>
          <w:sz w:val="15"/>
        </w:rPr>
        <w:t xml:space="preserve">……….., se compromete con ................. ................. S.L.L, representada por, D. ................. con NIF </w:t>
      </w:r>
    </w:p>
    <w:p w:rsidR="00387DC6" w:rsidRDefault="00512BD3">
      <w:pPr>
        <w:spacing w:after="296" w:line="357" w:lineRule="auto"/>
        <w:ind w:left="636" w:right="1260" w:hanging="10"/>
      </w:pPr>
      <w:r>
        <w:rPr>
          <w:sz w:val="15"/>
        </w:rPr>
        <w:t>………</w:t>
      </w:r>
      <w:r>
        <w:rPr>
          <w:sz w:val="15"/>
        </w:rPr>
        <w:t xml:space="preserve">…., a la contratación del 33% de los alumnos del curso cofinanciado por la CONSEJERIA DE EMPLEO Y HACIENDA DE LA JUNTA DE COMUNIDADES DE CASTILLA LA MANCHA y el Fondo Social Europeo de "ACTIVIDADES DE GESTION ADMINISTRATIVA" según Programación 20132014. </w:t>
      </w:r>
    </w:p>
    <w:p w:rsidR="00387DC6" w:rsidRDefault="00512BD3">
      <w:pPr>
        <w:ind w:left="-15" w:right="15" w:firstLine="521"/>
      </w:pPr>
      <w:r>
        <w:t>E</w:t>
      </w:r>
      <w:r>
        <w:t>s decir, mediante estos documentos no sólo añadían una carga más a la sociedad (nada más y nada menos que 10 personas a una plantilla ya de por sí sobredimensionada para exclusivo beneficio de la sociedad interpuesta .................), mientras ..........</w:t>
      </w:r>
      <w:r>
        <w:t>....... se beneficiaba de las ayudas a recibir por la impartición de dichos cursos, bien de forma directa mediante la percepción de subvenciones a su favor, o bien de forma indirecta mediante la solicitud por parte de ................. de dichas subvencion</w:t>
      </w:r>
      <w:r>
        <w:t xml:space="preserve">es y la posterior facturación por parte de ................. del importe de las mismas. </w:t>
      </w:r>
    </w:p>
    <w:p w:rsidR="00387DC6" w:rsidRDefault="00512BD3">
      <w:pPr>
        <w:spacing w:after="532"/>
        <w:ind w:left="521" w:right="15"/>
      </w:pPr>
      <w:r>
        <w:t xml:space="preserve">Se acompañan dichos acuerdos como </w:t>
      </w:r>
      <w:r>
        <w:rPr>
          <w:u w:val="single" w:color="000000"/>
        </w:rPr>
        <w:t>DOCUMENTO n</w:t>
      </w:r>
      <w:r>
        <w:rPr>
          <w:vertAlign w:val="superscript"/>
        </w:rPr>
        <w:t>s</w:t>
      </w:r>
      <w:r>
        <w:rPr>
          <w:u w:val="single" w:color="000000"/>
        </w:rPr>
        <w:t xml:space="preserve"> 6</w:t>
      </w:r>
      <w:r>
        <w:t xml:space="preserve">. </w:t>
      </w:r>
    </w:p>
    <w:p w:rsidR="00387DC6" w:rsidRDefault="00512BD3">
      <w:pPr>
        <w:spacing w:after="259" w:line="299" w:lineRule="auto"/>
        <w:ind w:left="-15" w:right="11"/>
      </w:pPr>
      <w:r>
        <w:t xml:space="preserve">B. </w:t>
      </w:r>
      <w:r>
        <w:rPr>
          <w:u w:val="single" w:color="000000"/>
        </w:rPr>
        <w:t>FACTURACIONES REALIZADAS A LA SOCIEDAD ................., S.L. EN PERJUICIO DE</w:t>
      </w:r>
      <w:r>
        <w:t xml:space="preserve"> </w:t>
      </w:r>
      <w:r>
        <w:rPr>
          <w:u w:val="single" w:color="000000"/>
        </w:rPr>
        <w:t>................., S.L.</w:t>
      </w:r>
      <w:r>
        <w:t xml:space="preserve"> </w:t>
      </w:r>
    </w:p>
    <w:p w:rsidR="00387DC6" w:rsidRDefault="00512BD3">
      <w:pPr>
        <w:ind w:left="-15" w:right="15" w:firstLine="521"/>
      </w:pPr>
      <w:r>
        <w:t xml:space="preserve">Tal y como se recoge en la Sección 6 del Informe Pericial, hay operaciones "sospechosas" a través de las cuales los querellados podrían haber obtenido un sobreprecio de contratos efectuados por ................. con terceros. </w:t>
      </w:r>
    </w:p>
    <w:p w:rsidR="00387DC6" w:rsidRDefault="00512BD3">
      <w:pPr>
        <w:ind w:left="-15" w:right="15" w:firstLine="521"/>
      </w:pPr>
      <w:r>
        <w:t>A continuación, gracias a los</w:t>
      </w:r>
      <w:r>
        <w:t xml:space="preserve"> documentos facilitados por la Dirección de ................., demostraremos que dicha "sobreprecio" existió y que el mismo fue en beneficio de los querellados y en claro perjuicio de ................. y de sus socios. </w:t>
      </w:r>
    </w:p>
    <w:p w:rsidR="00387DC6" w:rsidRDefault="00512BD3">
      <w:pPr>
        <w:ind w:left="-15" w:right="15" w:firstLine="521"/>
      </w:pPr>
      <w:r>
        <w:t>Con fecha 25 de julio de 2011, .....</w:t>
      </w:r>
      <w:r>
        <w:t>............, S.L. (representada por DON ................. .................) firmó con ................., S.L. el contrato para la construcción de la Residencia de Mayores. En este contrato, también se han producido actuaciones presuntamente delictivas po</w:t>
      </w:r>
      <w:r>
        <w:t xml:space="preserve">r parte de los querellados que se relatarán a continuación. </w:t>
      </w:r>
    </w:p>
    <w:p w:rsidR="00387DC6" w:rsidRDefault="00512BD3">
      <w:pPr>
        <w:ind w:left="-15" w:right="15" w:firstLine="559"/>
      </w:pPr>
      <w:r>
        <w:t xml:space="preserve">Mediante dicho contrato, </w:t>
      </w:r>
      <w:r>
        <w:rPr>
          <w:b/>
        </w:rPr>
        <w:t xml:space="preserve">................. </w:t>
      </w:r>
      <w:r>
        <w:t xml:space="preserve">se obligaba a la realización y ejecución de dichas obras utilizando para ello el proyecto redactado por los arquitectos </w:t>
      </w:r>
      <w:r>
        <w:rPr>
          <w:b/>
        </w:rPr>
        <w:t xml:space="preserve">DON ................. </w:t>
      </w:r>
      <w:r>
        <w:t>(que factu</w:t>
      </w:r>
      <w:r>
        <w:t xml:space="preserve">ró a ................. a través de la sociedad </w:t>
      </w:r>
      <w:r>
        <w:rPr>
          <w:b/>
        </w:rPr>
        <w:t xml:space="preserve">................., S.L.P.) </w:t>
      </w:r>
      <w:r>
        <w:t xml:space="preserve">y </w:t>
      </w:r>
      <w:r>
        <w:rPr>
          <w:b/>
        </w:rPr>
        <w:t>DON ..................</w:t>
      </w:r>
      <w:r>
        <w:t xml:space="preserve"> </w:t>
      </w:r>
    </w:p>
    <w:p w:rsidR="00387DC6" w:rsidRDefault="00512BD3">
      <w:pPr>
        <w:ind w:left="-15" w:right="15" w:firstLine="559"/>
      </w:pPr>
      <w:r>
        <w:t xml:space="preserve">El </w:t>
      </w:r>
      <w:r>
        <w:rPr>
          <w:b/>
        </w:rPr>
        <w:t xml:space="preserve">plazo </w:t>
      </w:r>
      <w:r>
        <w:t xml:space="preserve">de ejecución de la obra era de </w:t>
      </w:r>
      <w:r>
        <w:rPr>
          <w:b/>
        </w:rPr>
        <w:t xml:space="preserve">15 meses </w:t>
      </w:r>
      <w:r>
        <w:t xml:space="preserve">a contar desde el 25 de julio de 2011 hasta el día 25 de octubre de 2012. </w:t>
      </w:r>
    </w:p>
    <w:p w:rsidR="00387DC6" w:rsidRDefault="00512BD3">
      <w:pPr>
        <w:spacing w:after="9"/>
        <w:ind w:left="559" w:right="15"/>
      </w:pPr>
      <w:r>
        <w:t xml:space="preserve">El </w:t>
      </w:r>
      <w:r>
        <w:rPr>
          <w:b/>
        </w:rPr>
        <w:t xml:space="preserve">precio </w:t>
      </w:r>
      <w:r>
        <w:t>por la misma, fijo e i</w:t>
      </w:r>
      <w:r>
        <w:t xml:space="preserve">namovible y no sujeto a revisión alguna, ascendía a </w:t>
      </w:r>
    </w:p>
    <w:p w:rsidR="00387DC6" w:rsidRDefault="00512BD3">
      <w:pPr>
        <w:spacing w:after="0" w:line="398" w:lineRule="auto"/>
        <w:ind w:left="-15" w:right="15"/>
      </w:pPr>
      <w:r>
        <w:rPr>
          <w:b/>
        </w:rPr>
        <w:t xml:space="preserve">7.102.288,47€ más IVA. </w:t>
      </w:r>
      <w:r>
        <w:t>Dicho precio tenía el desglose que figura a continuación y en el que se separan, al margen de la construcción propiamente dicha, tres partidas (Oficina de Control, lavandería y cocina, y equipamiento genérico) que son objeto de la ¡lícita actuación mencion</w:t>
      </w:r>
      <w:r>
        <w:t xml:space="preserve">ada: • </w:t>
      </w:r>
      <w:r>
        <w:rPr>
          <w:b/>
        </w:rPr>
        <w:t xml:space="preserve">4.895.000€ más IVA </w:t>
      </w:r>
      <w:r>
        <w:t xml:space="preserve">por la construcción. </w:t>
      </w:r>
    </w:p>
    <w:p w:rsidR="00387DC6" w:rsidRDefault="00512BD3">
      <w:pPr>
        <w:numPr>
          <w:ilvl w:val="1"/>
          <w:numId w:val="6"/>
        </w:numPr>
        <w:spacing w:after="0"/>
        <w:ind w:right="15" w:hanging="348"/>
      </w:pPr>
      <w:r>
        <w:rPr>
          <w:b/>
        </w:rPr>
        <w:t xml:space="preserve">391.288,47€ más IVA </w:t>
      </w:r>
      <w:r>
        <w:t xml:space="preserve">por la Oficina de Control Técnica a pie de obra y control sobre los materiales empleados, que se obligaba a ser subcontratada a empresa acreditada en el sector </w:t>
      </w:r>
      <w:r>
        <w:rPr>
          <w:b/>
        </w:rPr>
        <w:t>(punto B.l).</w:t>
      </w:r>
      <w:r>
        <w:t xml:space="preserve"> </w:t>
      </w:r>
    </w:p>
    <w:p w:rsidR="00387DC6" w:rsidRDefault="00512BD3">
      <w:pPr>
        <w:numPr>
          <w:ilvl w:val="1"/>
          <w:numId w:val="6"/>
        </w:numPr>
        <w:spacing w:after="4"/>
        <w:ind w:right="15" w:hanging="348"/>
      </w:pPr>
      <w:r>
        <w:rPr>
          <w:b/>
        </w:rPr>
        <w:t>832.000C más I</w:t>
      </w:r>
      <w:r>
        <w:rPr>
          <w:b/>
        </w:rPr>
        <w:t xml:space="preserve">VA </w:t>
      </w:r>
      <w:r>
        <w:t xml:space="preserve">por la ejecución del equipamiento técnico de la cocina y de la lavandería de la Residencia </w:t>
      </w:r>
      <w:r>
        <w:rPr>
          <w:b/>
        </w:rPr>
        <w:t>(punto B.2).</w:t>
      </w:r>
      <w:r>
        <w:t xml:space="preserve"> </w:t>
      </w:r>
    </w:p>
    <w:p w:rsidR="00387DC6" w:rsidRDefault="00512BD3">
      <w:pPr>
        <w:numPr>
          <w:ilvl w:val="1"/>
          <w:numId w:val="6"/>
        </w:numPr>
        <w:ind w:right="15" w:hanging="348"/>
      </w:pPr>
      <w:r>
        <w:rPr>
          <w:b/>
        </w:rPr>
        <w:t xml:space="preserve">984.000€ más IVA </w:t>
      </w:r>
      <w:r>
        <w:t xml:space="preserve">por el equipamiento genérico de la Residencia, del resto de elementos no correspondientes a lavandería y cocina </w:t>
      </w:r>
      <w:r>
        <w:rPr>
          <w:b/>
        </w:rPr>
        <w:t>(punto B.3).</w:t>
      </w:r>
      <w:r>
        <w:t xml:space="preserve"> </w:t>
      </w:r>
    </w:p>
    <w:p w:rsidR="00387DC6" w:rsidRDefault="00512BD3">
      <w:pPr>
        <w:ind w:left="559" w:right="15"/>
      </w:pPr>
      <w:r>
        <w:t xml:space="preserve">Este </w:t>
      </w:r>
      <w:r>
        <w:t xml:space="preserve">precio se haría efectivo mediante 15 certificaciones de periodicidad mensual. </w:t>
      </w:r>
    </w:p>
    <w:p w:rsidR="00387DC6" w:rsidRDefault="00512BD3">
      <w:pPr>
        <w:spacing w:after="522"/>
        <w:ind w:left="559" w:right="15"/>
      </w:pPr>
      <w:r>
        <w:t xml:space="preserve">Se acompaña este contrato como </w:t>
      </w:r>
      <w:r>
        <w:rPr>
          <w:b/>
          <w:u w:val="single" w:color="000000"/>
        </w:rPr>
        <w:t xml:space="preserve">DOCUMENTO </w:t>
      </w:r>
      <w:r>
        <w:rPr>
          <w:u w:val="single" w:color="000000"/>
        </w:rPr>
        <w:t xml:space="preserve">n2 </w:t>
      </w:r>
      <w:r>
        <w:rPr>
          <w:b/>
          <w:u w:val="single" w:color="000000"/>
        </w:rPr>
        <w:t>7</w:t>
      </w:r>
      <w:r>
        <w:rPr>
          <w:b/>
        </w:rPr>
        <w:t>.</w:t>
      </w:r>
      <w:r>
        <w:t xml:space="preserve"> </w:t>
      </w:r>
    </w:p>
    <w:p w:rsidR="00387DC6" w:rsidRDefault="00512BD3">
      <w:pPr>
        <w:numPr>
          <w:ilvl w:val="0"/>
          <w:numId w:val="5"/>
        </w:numPr>
        <w:spacing w:after="292" w:line="265" w:lineRule="auto"/>
        <w:ind w:right="0" w:hanging="355"/>
      </w:pPr>
      <w:r>
        <w:rPr>
          <w:b/>
          <w:u w:val="single" w:color="000000"/>
        </w:rPr>
        <w:t>OFICINA DE CONTROL TÉCNICA A PIE DE OBRA Y CONTROL DE MATERIALES.</w:t>
      </w:r>
      <w:r>
        <w:rPr>
          <w:b/>
        </w:rPr>
        <w:t xml:space="preserve"> </w:t>
      </w:r>
    </w:p>
    <w:p w:rsidR="00387DC6" w:rsidRDefault="00512BD3">
      <w:pPr>
        <w:ind w:left="-15" w:right="15" w:firstLine="559"/>
      </w:pPr>
      <w:r>
        <w:t xml:space="preserve">Esta partida incluida en el contrato firmado con </w:t>
      </w:r>
      <w:r>
        <w:rPr>
          <w:b/>
        </w:rPr>
        <w:t>.............</w:t>
      </w:r>
      <w:r>
        <w:rPr>
          <w:b/>
        </w:rPr>
        <w:t xml:space="preserve">...., S.L. </w:t>
      </w:r>
      <w:r>
        <w:t xml:space="preserve">ascendía </w:t>
      </w:r>
      <w:r>
        <w:rPr>
          <w:b/>
        </w:rPr>
        <w:t xml:space="preserve">391.288,47€ más IVA. </w:t>
      </w:r>
      <w:r>
        <w:t xml:space="preserve">Dicho contratista fue obligado a contratar la prestación de este servicio con la sociedad interpuesta </w:t>
      </w:r>
      <w:r>
        <w:rPr>
          <w:b/>
        </w:rPr>
        <w:t xml:space="preserve">................., S.L. (.................), cuyo Administrador Único es el querellado DON .................. </w:t>
      </w:r>
      <w:r>
        <w:t>Par</w:t>
      </w:r>
      <w:r>
        <w:t xml:space="preserve">a ello se firmó un día después, con </w:t>
      </w:r>
      <w:r>
        <w:rPr>
          <w:b/>
        </w:rPr>
        <w:t xml:space="preserve">fecha 26 de julio de 2011 </w:t>
      </w:r>
      <w:r>
        <w:t xml:space="preserve">un contrato entre ambas partes para la prestación del servicio de "Gestión del control técnico y de calidad del proyecto de ejecución y obra de la Residencia", por un importe de </w:t>
      </w:r>
      <w:r>
        <w:rPr>
          <w:b/>
        </w:rPr>
        <w:t>371.724,05€.</w:t>
      </w:r>
      <w:r>
        <w:t xml:space="preserve"> </w:t>
      </w:r>
    </w:p>
    <w:p w:rsidR="00387DC6" w:rsidRDefault="00512BD3">
      <w:pPr>
        <w:tabs>
          <w:tab w:val="center" w:pos="3617"/>
          <w:tab w:val="center" w:pos="9556"/>
        </w:tabs>
        <w:ind w:right="0" w:firstLine="0"/>
        <w:jc w:val="left"/>
      </w:pPr>
      <w:r>
        <w:rPr>
          <w:rFonts w:ascii="Calibri" w:eastAsia="Calibri" w:hAnsi="Calibri" w:cs="Calibri"/>
          <w:sz w:val="22"/>
        </w:rPr>
        <w:tab/>
      </w:r>
      <w:r>
        <w:t xml:space="preserve">................. emitió a ................. las siguientes facturas por este concepto: </w:t>
      </w:r>
      <w:r>
        <w:tab/>
        <w:t xml:space="preserve"> </w:t>
      </w:r>
    </w:p>
    <w:tbl>
      <w:tblPr>
        <w:tblStyle w:val="TableGrid"/>
        <w:tblW w:w="4632" w:type="dxa"/>
        <w:tblInd w:w="1935" w:type="dxa"/>
        <w:tblCellMar>
          <w:top w:w="9" w:type="dxa"/>
          <w:left w:w="10" w:type="dxa"/>
          <w:bottom w:w="0" w:type="dxa"/>
          <w:right w:w="7" w:type="dxa"/>
        </w:tblCellMar>
        <w:tblLook w:val="04A0" w:firstRow="1" w:lastRow="0" w:firstColumn="1" w:lastColumn="0" w:noHBand="0" w:noVBand="1"/>
      </w:tblPr>
      <w:tblGrid>
        <w:gridCol w:w="1621"/>
        <w:gridCol w:w="1014"/>
        <w:gridCol w:w="816"/>
        <w:gridCol w:w="1181"/>
      </w:tblGrid>
      <w:tr w:rsidR="00387DC6">
        <w:trPr>
          <w:trHeight w:val="254"/>
        </w:trPr>
        <w:tc>
          <w:tcPr>
            <w:tcW w:w="16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center"/>
            </w:pPr>
            <w:r>
              <w:rPr>
                <w:b/>
                <w:sz w:val="15"/>
              </w:rPr>
              <w:t>CONCEPTO</w:t>
            </w:r>
            <w:r>
              <w:rPr>
                <w:sz w:val="15"/>
              </w:rPr>
              <w:t xml:space="preserve">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rPr>
                <w:b/>
                <w:sz w:val="15"/>
              </w:rPr>
              <w:t>N2 FRA</w:t>
            </w:r>
            <w:r>
              <w:rPr>
                <w:sz w:val="15"/>
              </w:rPr>
              <w:t xml:space="preserve"> </w:t>
            </w:r>
          </w:p>
        </w:tc>
        <w:tc>
          <w:tcPr>
            <w:tcW w:w="81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39" w:right="0" w:firstLine="0"/>
              <w:jc w:val="left"/>
            </w:pPr>
            <w:r>
              <w:rPr>
                <w:b/>
                <w:sz w:val="15"/>
              </w:rPr>
              <w:t>FECHA</w:t>
            </w:r>
            <w:r>
              <w:rPr>
                <w:sz w:val="15"/>
              </w:rPr>
              <w:t xml:space="preserve"> </w:t>
            </w:r>
          </w:p>
        </w:tc>
        <w:tc>
          <w:tcPr>
            <w:tcW w:w="11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3" w:firstLine="0"/>
              <w:jc w:val="center"/>
            </w:pPr>
            <w:r>
              <w:rPr>
                <w:b/>
                <w:sz w:val="15"/>
              </w:rPr>
              <w:t>IMPORTE</w:t>
            </w:r>
            <w:r>
              <w:rPr>
                <w:sz w:val="15"/>
              </w:rPr>
              <w:t xml:space="preserve"> </w:t>
            </w:r>
          </w:p>
        </w:tc>
      </w:tr>
      <w:tr w:rsidR="00387DC6">
        <w:trPr>
          <w:trHeight w:val="231"/>
        </w:trPr>
        <w:tc>
          <w:tcPr>
            <w:tcW w:w="16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Control de calidad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30/09/2011 </w:t>
            </w:r>
          </w:p>
        </w:tc>
        <w:tc>
          <w:tcPr>
            <w:tcW w:w="81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034/11 </w:t>
            </w:r>
          </w:p>
        </w:tc>
        <w:tc>
          <w:tcPr>
            <w:tcW w:w="11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10.799,56 €</w:t>
            </w:r>
          </w:p>
        </w:tc>
      </w:tr>
      <w:tr w:rsidR="00387DC6">
        <w:trPr>
          <w:trHeight w:val="230"/>
        </w:trPr>
        <w:tc>
          <w:tcPr>
            <w:tcW w:w="16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Control de calidad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20" w:right="0" w:firstLine="0"/>
              <w:jc w:val="left"/>
            </w:pPr>
            <w:r>
              <w:rPr>
                <w:sz w:val="15"/>
              </w:rPr>
              <w:t xml:space="preserve">31/10/2011 </w:t>
            </w:r>
          </w:p>
        </w:tc>
        <w:tc>
          <w:tcPr>
            <w:tcW w:w="81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043/11 </w:t>
            </w:r>
          </w:p>
        </w:tc>
        <w:tc>
          <w:tcPr>
            <w:tcW w:w="11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32.516,07 €</w:t>
            </w:r>
          </w:p>
        </w:tc>
      </w:tr>
      <w:tr w:rsidR="00387DC6">
        <w:trPr>
          <w:trHeight w:val="228"/>
        </w:trPr>
        <w:tc>
          <w:tcPr>
            <w:tcW w:w="16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Control de calidad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30/11/2011 </w:t>
            </w:r>
          </w:p>
        </w:tc>
        <w:tc>
          <w:tcPr>
            <w:tcW w:w="81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047/11 </w:t>
            </w:r>
          </w:p>
        </w:tc>
        <w:tc>
          <w:tcPr>
            <w:tcW w:w="11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23.399,05 €</w:t>
            </w:r>
          </w:p>
        </w:tc>
      </w:tr>
      <w:tr w:rsidR="00387DC6">
        <w:trPr>
          <w:trHeight w:val="228"/>
        </w:trPr>
        <w:tc>
          <w:tcPr>
            <w:tcW w:w="16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Control de calidad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20" w:right="0" w:firstLine="0"/>
              <w:jc w:val="left"/>
            </w:pPr>
            <w:r>
              <w:rPr>
                <w:sz w:val="15"/>
              </w:rPr>
              <w:t xml:space="preserve">10/01/2012 </w:t>
            </w:r>
          </w:p>
        </w:tc>
        <w:tc>
          <w:tcPr>
            <w:tcW w:w="81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001/12 </w:t>
            </w:r>
          </w:p>
        </w:tc>
        <w:tc>
          <w:tcPr>
            <w:tcW w:w="11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29.737,92 €</w:t>
            </w:r>
          </w:p>
        </w:tc>
      </w:tr>
      <w:tr w:rsidR="00387DC6">
        <w:trPr>
          <w:trHeight w:val="230"/>
        </w:trPr>
        <w:tc>
          <w:tcPr>
            <w:tcW w:w="16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Control de calidad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20" w:right="0" w:firstLine="0"/>
              <w:jc w:val="left"/>
            </w:pPr>
            <w:r>
              <w:rPr>
                <w:sz w:val="15"/>
              </w:rPr>
              <w:t xml:space="preserve">29/02/2012 </w:t>
            </w:r>
          </w:p>
        </w:tc>
        <w:tc>
          <w:tcPr>
            <w:tcW w:w="81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010/12 </w:t>
            </w:r>
          </w:p>
        </w:tc>
        <w:tc>
          <w:tcPr>
            <w:tcW w:w="11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13.520,66 €</w:t>
            </w:r>
          </w:p>
        </w:tc>
      </w:tr>
      <w:tr w:rsidR="00387DC6">
        <w:trPr>
          <w:trHeight w:val="228"/>
        </w:trPr>
        <w:tc>
          <w:tcPr>
            <w:tcW w:w="16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Control de calidad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20" w:right="0" w:firstLine="0"/>
              <w:jc w:val="left"/>
            </w:pPr>
            <w:r>
              <w:rPr>
                <w:sz w:val="15"/>
              </w:rPr>
              <w:t xml:space="preserve">26/03/2012 </w:t>
            </w:r>
          </w:p>
        </w:tc>
        <w:tc>
          <w:tcPr>
            <w:tcW w:w="81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012/12 </w:t>
            </w:r>
          </w:p>
        </w:tc>
        <w:tc>
          <w:tcPr>
            <w:tcW w:w="11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16.538,15 €</w:t>
            </w:r>
          </w:p>
        </w:tc>
      </w:tr>
      <w:tr w:rsidR="00387DC6">
        <w:trPr>
          <w:trHeight w:val="230"/>
        </w:trPr>
        <w:tc>
          <w:tcPr>
            <w:tcW w:w="16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Control de calidad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26/04/2012 </w:t>
            </w:r>
          </w:p>
        </w:tc>
        <w:tc>
          <w:tcPr>
            <w:tcW w:w="81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017/12 </w:t>
            </w:r>
          </w:p>
        </w:tc>
        <w:tc>
          <w:tcPr>
            <w:tcW w:w="11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19.982,86 €</w:t>
            </w:r>
          </w:p>
        </w:tc>
      </w:tr>
      <w:tr w:rsidR="00387DC6">
        <w:trPr>
          <w:trHeight w:val="230"/>
        </w:trPr>
        <w:tc>
          <w:tcPr>
            <w:tcW w:w="16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Control de calidad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20" w:right="0" w:firstLine="0"/>
              <w:jc w:val="left"/>
            </w:pPr>
            <w:r>
              <w:rPr>
                <w:sz w:val="15"/>
              </w:rPr>
              <w:t xml:space="preserve">26/05/2012 </w:t>
            </w:r>
          </w:p>
        </w:tc>
        <w:tc>
          <w:tcPr>
            <w:tcW w:w="81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022/12 </w:t>
            </w:r>
          </w:p>
        </w:tc>
        <w:tc>
          <w:tcPr>
            <w:tcW w:w="11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27.369,33 €</w:t>
            </w:r>
          </w:p>
        </w:tc>
      </w:tr>
      <w:tr w:rsidR="00387DC6">
        <w:trPr>
          <w:trHeight w:val="230"/>
        </w:trPr>
        <w:tc>
          <w:tcPr>
            <w:tcW w:w="16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Control de calidad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26/06/2012 </w:t>
            </w:r>
          </w:p>
        </w:tc>
        <w:tc>
          <w:tcPr>
            <w:tcW w:w="81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028/12 </w:t>
            </w:r>
          </w:p>
        </w:tc>
        <w:tc>
          <w:tcPr>
            <w:tcW w:w="11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30.701,15 €</w:t>
            </w:r>
          </w:p>
        </w:tc>
      </w:tr>
      <w:tr w:rsidR="00387DC6">
        <w:trPr>
          <w:trHeight w:val="235"/>
        </w:trPr>
        <w:tc>
          <w:tcPr>
            <w:tcW w:w="16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Control de calidad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20" w:right="0" w:firstLine="0"/>
              <w:jc w:val="left"/>
            </w:pPr>
            <w:r>
              <w:rPr>
                <w:sz w:val="15"/>
              </w:rPr>
              <w:t xml:space="preserve">26/07/2012 </w:t>
            </w:r>
          </w:p>
        </w:tc>
        <w:tc>
          <w:tcPr>
            <w:tcW w:w="81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034/12 </w:t>
            </w:r>
          </w:p>
        </w:tc>
        <w:tc>
          <w:tcPr>
            <w:tcW w:w="11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33.837,88 €</w:t>
            </w:r>
          </w:p>
        </w:tc>
      </w:tr>
      <w:tr w:rsidR="00387DC6">
        <w:trPr>
          <w:trHeight w:val="226"/>
        </w:trPr>
        <w:tc>
          <w:tcPr>
            <w:tcW w:w="16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Control de calidad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26/08/2012 </w:t>
            </w:r>
          </w:p>
        </w:tc>
        <w:tc>
          <w:tcPr>
            <w:tcW w:w="81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040/12 </w:t>
            </w:r>
          </w:p>
        </w:tc>
        <w:tc>
          <w:tcPr>
            <w:tcW w:w="11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75.548,13 €</w:t>
            </w:r>
          </w:p>
        </w:tc>
      </w:tr>
      <w:tr w:rsidR="00387DC6">
        <w:trPr>
          <w:trHeight w:val="235"/>
        </w:trPr>
        <w:tc>
          <w:tcPr>
            <w:tcW w:w="16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Control de calidad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20" w:right="0" w:firstLine="0"/>
              <w:jc w:val="left"/>
            </w:pPr>
            <w:r>
              <w:rPr>
                <w:sz w:val="15"/>
              </w:rPr>
              <w:t xml:space="preserve">26/09/2012 </w:t>
            </w:r>
          </w:p>
        </w:tc>
        <w:tc>
          <w:tcPr>
            <w:tcW w:w="81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047/12 </w:t>
            </w:r>
          </w:p>
        </w:tc>
        <w:tc>
          <w:tcPr>
            <w:tcW w:w="11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22.473,02 €</w:t>
            </w:r>
          </w:p>
        </w:tc>
      </w:tr>
      <w:tr w:rsidR="00387DC6">
        <w:trPr>
          <w:trHeight w:val="230"/>
        </w:trPr>
        <w:tc>
          <w:tcPr>
            <w:tcW w:w="16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Control de calidad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31/10/2012 </w:t>
            </w:r>
          </w:p>
        </w:tc>
        <w:tc>
          <w:tcPr>
            <w:tcW w:w="81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053/12 </w:t>
            </w:r>
          </w:p>
        </w:tc>
        <w:tc>
          <w:tcPr>
            <w:tcW w:w="11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13.446,98 €</w:t>
            </w:r>
          </w:p>
        </w:tc>
      </w:tr>
      <w:tr w:rsidR="00387DC6">
        <w:trPr>
          <w:trHeight w:val="230"/>
        </w:trPr>
        <w:tc>
          <w:tcPr>
            <w:tcW w:w="16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Control de calidad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30/11/2012 </w:t>
            </w:r>
          </w:p>
        </w:tc>
        <w:tc>
          <w:tcPr>
            <w:tcW w:w="81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061/12 </w:t>
            </w:r>
          </w:p>
        </w:tc>
        <w:tc>
          <w:tcPr>
            <w:tcW w:w="11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13.745,43 €</w:t>
            </w:r>
          </w:p>
        </w:tc>
      </w:tr>
      <w:tr w:rsidR="00387DC6">
        <w:trPr>
          <w:trHeight w:val="245"/>
        </w:trPr>
        <w:tc>
          <w:tcPr>
            <w:tcW w:w="1622"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Control de calidad </w:t>
            </w:r>
          </w:p>
        </w:tc>
        <w:tc>
          <w:tcPr>
            <w:tcW w:w="1013"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31/12/2012 </w:t>
            </w:r>
          </w:p>
        </w:tc>
        <w:tc>
          <w:tcPr>
            <w:tcW w:w="81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066/12 </w:t>
            </w:r>
          </w:p>
        </w:tc>
        <w:tc>
          <w:tcPr>
            <w:tcW w:w="11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sz w:val="15"/>
              </w:rPr>
              <w:t>8.141,36 €</w:t>
            </w:r>
          </w:p>
        </w:tc>
      </w:tr>
      <w:tr w:rsidR="00387DC6">
        <w:trPr>
          <w:trHeight w:val="250"/>
        </w:trPr>
        <w:tc>
          <w:tcPr>
            <w:tcW w:w="2636" w:type="dxa"/>
            <w:gridSpan w:val="2"/>
            <w:tcBorders>
              <w:top w:val="single" w:sz="4" w:space="0" w:color="000000"/>
              <w:left w:val="nil"/>
              <w:bottom w:val="nil"/>
              <w:right w:val="single" w:sz="4" w:space="0" w:color="000000"/>
            </w:tcBorders>
          </w:tcPr>
          <w:p w:rsidR="00387DC6" w:rsidRDefault="00512BD3">
            <w:pPr>
              <w:spacing w:after="0" w:line="259" w:lineRule="auto"/>
              <w:ind w:right="0" w:firstLine="0"/>
              <w:jc w:val="left"/>
            </w:pPr>
            <w:r>
              <w:rPr>
                <w:rFonts w:ascii="Times New Roman" w:eastAsia="Times New Roman" w:hAnsi="Times New Roman" w:cs="Times New Roman"/>
                <w:sz w:val="10"/>
              </w:rPr>
              <w:t xml:space="preserve"> </w:t>
            </w:r>
          </w:p>
        </w:tc>
        <w:tc>
          <w:tcPr>
            <w:tcW w:w="81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49" w:right="0" w:firstLine="0"/>
              <w:jc w:val="left"/>
            </w:pPr>
            <w:r>
              <w:rPr>
                <w:b/>
                <w:sz w:val="15"/>
              </w:rPr>
              <w:t>TOTAL</w:t>
            </w:r>
            <w:r>
              <w:rPr>
                <w:sz w:val="15"/>
              </w:rPr>
              <w:t xml:space="preserve"> </w:t>
            </w:r>
          </w:p>
        </w:tc>
        <w:tc>
          <w:tcPr>
            <w:tcW w:w="118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rPr>
                <w:b/>
                <w:sz w:val="15"/>
              </w:rPr>
              <w:t>371.757,55 €</w:t>
            </w:r>
          </w:p>
        </w:tc>
      </w:tr>
    </w:tbl>
    <w:p w:rsidR="00387DC6" w:rsidRDefault="00512BD3">
      <w:pPr>
        <w:spacing w:after="539"/>
        <w:ind w:left="521" w:right="15"/>
      </w:pPr>
      <w:r>
        <w:t xml:space="preserve">Se acompañan este contrato y las facturas mencionadas como </w:t>
      </w:r>
      <w:r>
        <w:rPr>
          <w:b/>
          <w:u w:val="single" w:color="000000"/>
        </w:rPr>
        <w:t>DOCUMENTO n</w:t>
      </w:r>
      <w:r>
        <w:rPr>
          <w:b/>
          <w:vertAlign w:val="superscript"/>
        </w:rPr>
        <w:t>g</w:t>
      </w:r>
      <w:r>
        <w:rPr>
          <w:b/>
          <w:u w:val="single" w:color="000000"/>
        </w:rPr>
        <w:t xml:space="preserve"> 8</w:t>
      </w:r>
      <w:r>
        <w:rPr>
          <w:b/>
        </w:rPr>
        <w:t>.</w:t>
      </w:r>
      <w:r>
        <w:t xml:space="preserve"> </w:t>
      </w:r>
    </w:p>
    <w:p w:rsidR="00387DC6" w:rsidRDefault="00512BD3">
      <w:pPr>
        <w:numPr>
          <w:ilvl w:val="0"/>
          <w:numId w:val="5"/>
        </w:numPr>
        <w:spacing w:after="292" w:line="265" w:lineRule="auto"/>
        <w:ind w:right="0" w:hanging="355"/>
      </w:pPr>
      <w:r>
        <w:rPr>
          <w:b/>
          <w:u w:val="single" w:color="000000"/>
        </w:rPr>
        <w:t>EQUIPAMIENTO DE COCINA Y LAVANDERÍA.</w:t>
      </w:r>
      <w:r>
        <w:rPr>
          <w:b/>
        </w:rPr>
        <w:t xml:space="preserve"> </w:t>
      </w:r>
    </w:p>
    <w:p w:rsidR="00387DC6" w:rsidRDefault="00512BD3">
      <w:pPr>
        <w:spacing w:after="1"/>
        <w:ind w:left="521" w:right="15"/>
      </w:pPr>
      <w:r>
        <w:t xml:space="preserve">Esta partida incluida en el contrato firmado con </w:t>
      </w:r>
      <w:r>
        <w:rPr>
          <w:b/>
        </w:rPr>
        <w:t xml:space="preserve">................., S.L. </w:t>
      </w:r>
      <w:r>
        <w:t xml:space="preserve">ascendía </w:t>
      </w:r>
      <w:r>
        <w:rPr>
          <w:b/>
        </w:rPr>
        <w:t xml:space="preserve">832.000C más IVA. </w:t>
      </w:r>
    </w:p>
    <w:p w:rsidR="00387DC6" w:rsidRDefault="00512BD3">
      <w:pPr>
        <w:spacing w:after="537"/>
        <w:ind w:left="-15" w:right="15"/>
      </w:pPr>
      <w:r>
        <w:t>Dicho contratista fue obligado a contrata</w:t>
      </w:r>
      <w:r>
        <w:t xml:space="preserve">r la prestación de este servicio con la sociedad interpuesta </w:t>
      </w:r>
      <w:r>
        <w:rPr>
          <w:b/>
        </w:rPr>
        <w:t xml:space="preserve">................., S.L., cuyo Administrador Único es el querellado DON .................. </w:t>
      </w:r>
      <w:r>
        <w:t xml:space="preserve">Para ello se firmó un día después, con </w:t>
      </w:r>
      <w:r>
        <w:rPr>
          <w:b/>
        </w:rPr>
        <w:t xml:space="preserve">fecha 26 de julio de 2011 </w:t>
      </w:r>
      <w:r>
        <w:t>un contrato entre ambas partes para el s</w:t>
      </w:r>
      <w:r>
        <w:t xml:space="preserve">uministro del Equipamiento de Cocina y Lavandería de la Residencia, por un importe de </w:t>
      </w:r>
      <w:r>
        <w:rPr>
          <w:b/>
        </w:rPr>
        <w:t>832.000C.</w:t>
      </w:r>
      <w:r>
        <w:t xml:space="preserve"> </w:t>
      </w:r>
    </w:p>
    <w:p w:rsidR="00387DC6" w:rsidRDefault="00512BD3">
      <w:pPr>
        <w:spacing w:after="18"/>
        <w:ind w:left="521" w:right="15"/>
      </w:pPr>
      <w:r>
        <w:rPr>
          <w:b/>
        </w:rPr>
        <w:t xml:space="preserve">................. </w:t>
      </w:r>
      <w:r>
        <w:t xml:space="preserve">emitió a </w:t>
      </w:r>
      <w:r>
        <w:rPr>
          <w:b/>
        </w:rPr>
        <w:t xml:space="preserve">................. </w:t>
      </w:r>
      <w:r>
        <w:t xml:space="preserve">las siguientes facturas por este concepto: </w:t>
      </w:r>
    </w:p>
    <w:tbl>
      <w:tblPr>
        <w:tblStyle w:val="TableGrid"/>
        <w:tblW w:w="6582" w:type="dxa"/>
        <w:tblInd w:w="960" w:type="dxa"/>
        <w:tblCellMar>
          <w:top w:w="9" w:type="dxa"/>
          <w:left w:w="0" w:type="dxa"/>
          <w:bottom w:w="0" w:type="dxa"/>
          <w:right w:w="7" w:type="dxa"/>
        </w:tblCellMar>
        <w:tblLook w:val="04A0" w:firstRow="1" w:lastRow="0" w:firstColumn="1" w:lastColumn="0" w:noHBand="0" w:noVBand="1"/>
      </w:tblPr>
      <w:tblGrid>
        <w:gridCol w:w="3732"/>
        <w:gridCol w:w="1028"/>
        <w:gridCol w:w="621"/>
        <w:gridCol w:w="1201"/>
      </w:tblGrid>
      <w:tr w:rsidR="00387DC6">
        <w:trPr>
          <w:trHeight w:val="254"/>
        </w:trPr>
        <w:tc>
          <w:tcPr>
            <w:tcW w:w="373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4" w:right="0" w:firstLine="0"/>
              <w:jc w:val="center"/>
            </w:pPr>
            <w:r>
              <w:rPr>
                <w:b/>
                <w:sz w:val="15"/>
              </w:rPr>
              <w:t>CONCEPTO</w:t>
            </w:r>
            <w:r>
              <w:rPr>
                <w:sz w:val="15"/>
              </w:rPr>
              <w:t xml:space="preserve"> </w:t>
            </w:r>
          </w:p>
        </w:tc>
        <w:tc>
          <w:tcPr>
            <w:tcW w:w="102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8" w:right="0" w:firstLine="0"/>
              <w:jc w:val="center"/>
            </w:pPr>
            <w:r>
              <w:rPr>
                <w:b/>
                <w:sz w:val="15"/>
              </w:rPr>
              <w:t>N2 FRA</w:t>
            </w:r>
            <w:r>
              <w:rPr>
                <w:sz w:val="15"/>
              </w:rPr>
              <w:t xml:space="preserve"> </w:t>
            </w:r>
          </w:p>
        </w:tc>
        <w:tc>
          <w:tcPr>
            <w:tcW w:w="61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94" w:right="0" w:firstLine="0"/>
            </w:pPr>
            <w:r>
              <w:rPr>
                <w:b/>
                <w:sz w:val="15"/>
              </w:rPr>
              <w:t>FECHA</w:t>
            </w:r>
          </w:p>
        </w:tc>
        <w:tc>
          <w:tcPr>
            <w:tcW w:w="1201" w:type="dxa"/>
            <w:tcBorders>
              <w:top w:val="single" w:sz="4" w:space="0" w:color="000000"/>
              <w:left w:val="single" w:sz="4" w:space="0" w:color="000000"/>
              <w:bottom w:val="single" w:sz="4" w:space="0" w:color="000000"/>
              <w:right w:val="single" w:sz="4" w:space="0" w:color="000000"/>
            </w:tcBorders>
          </w:tcPr>
          <w:p w:rsidR="00387DC6" w:rsidRDefault="00512BD3">
            <w:pPr>
              <w:tabs>
                <w:tab w:val="center" w:pos="600"/>
              </w:tabs>
              <w:spacing w:after="0" w:line="259" w:lineRule="auto"/>
              <w:ind w:left="-10" w:right="0" w:firstLine="0"/>
              <w:jc w:val="left"/>
            </w:pPr>
            <w:r>
              <w:rPr>
                <w:sz w:val="15"/>
              </w:rPr>
              <w:t xml:space="preserve"> </w:t>
            </w:r>
            <w:r>
              <w:rPr>
                <w:sz w:val="15"/>
              </w:rPr>
              <w:tab/>
            </w:r>
            <w:r>
              <w:rPr>
                <w:b/>
                <w:sz w:val="15"/>
              </w:rPr>
              <w:t>IMPORTE</w:t>
            </w:r>
            <w:r>
              <w:rPr>
                <w:sz w:val="15"/>
              </w:rPr>
              <w:t xml:space="preserve"> </w:t>
            </w:r>
          </w:p>
        </w:tc>
      </w:tr>
      <w:tr w:rsidR="00387DC6">
        <w:trPr>
          <w:trHeight w:val="230"/>
        </w:trPr>
        <w:tc>
          <w:tcPr>
            <w:tcW w:w="373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1® Certif. Equipamiento Cocina y Lavandería </w:t>
            </w:r>
          </w:p>
        </w:tc>
        <w:tc>
          <w:tcPr>
            <w:tcW w:w="102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31/07/2011 </w:t>
            </w:r>
          </w:p>
        </w:tc>
        <w:tc>
          <w:tcPr>
            <w:tcW w:w="61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51" w:right="0" w:firstLine="0"/>
              <w:jc w:val="left"/>
            </w:pPr>
            <w:r>
              <w:rPr>
                <w:sz w:val="15"/>
              </w:rPr>
              <w:t>001/11</w:t>
            </w:r>
          </w:p>
        </w:tc>
        <w:tc>
          <w:tcPr>
            <w:tcW w:w="1201" w:type="dxa"/>
            <w:tcBorders>
              <w:top w:val="single" w:sz="4" w:space="0" w:color="000000"/>
              <w:left w:val="single" w:sz="4" w:space="0" w:color="000000"/>
              <w:bottom w:val="single" w:sz="4" w:space="0" w:color="000000"/>
              <w:right w:val="single" w:sz="4" w:space="0" w:color="000000"/>
            </w:tcBorders>
          </w:tcPr>
          <w:p w:rsidR="00387DC6" w:rsidRDefault="00512BD3">
            <w:pPr>
              <w:tabs>
                <w:tab w:val="right" w:pos="1194"/>
              </w:tabs>
              <w:spacing w:after="0" w:line="259" w:lineRule="auto"/>
              <w:ind w:left="-10" w:right="0" w:firstLine="0"/>
              <w:jc w:val="left"/>
            </w:pPr>
            <w:r>
              <w:rPr>
                <w:sz w:val="15"/>
              </w:rPr>
              <w:t xml:space="preserve"> </w:t>
            </w:r>
            <w:r>
              <w:rPr>
                <w:sz w:val="15"/>
              </w:rPr>
              <w:tab/>
              <w:t>41.600,00 €</w:t>
            </w:r>
          </w:p>
        </w:tc>
      </w:tr>
      <w:tr w:rsidR="00387DC6">
        <w:trPr>
          <w:trHeight w:val="235"/>
        </w:trPr>
        <w:tc>
          <w:tcPr>
            <w:tcW w:w="373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2</w:t>
            </w:r>
            <w:r>
              <w:rPr>
                <w:sz w:val="15"/>
                <w:vertAlign w:val="superscript"/>
              </w:rPr>
              <w:t>a</w:t>
            </w:r>
            <w:r>
              <w:rPr>
                <w:sz w:val="15"/>
              </w:rPr>
              <w:t xml:space="preserve"> Certif. Equipamiento Cocina y Lavandería </w:t>
            </w:r>
          </w:p>
        </w:tc>
        <w:tc>
          <w:tcPr>
            <w:tcW w:w="102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30/09/2011 </w:t>
            </w:r>
          </w:p>
        </w:tc>
        <w:tc>
          <w:tcPr>
            <w:tcW w:w="61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51" w:right="0" w:firstLine="0"/>
              <w:jc w:val="left"/>
            </w:pPr>
            <w:r>
              <w:rPr>
                <w:sz w:val="15"/>
              </w:rPr>
              <w:t>002/11</w:t>
            </w:r>
          </w:p>
        </w:tc>
        <w:tc>
          <w:tcPr>
            <w:tcW w:w="1201" w:type="dxa"/>
            <w:tcBorders>
              <w:top w:val="single" w:sz="4" w:space="0" w:color="000000"/>
              <w:left w:val="single" w:sz="4" w:space="0" w:color="000000"/>
              <w:bottom w:val="single" w:sz="4" w:space="0" w:color="000000"/>
              <w:right w:val="single" w:sz="4" w:space="0" w:color="000000"/>
            </w:tcBorders>
          </w:tcPr>
          <w:p w:rsidR="00387DC6" w:rsidRDefault="00512BD3">
            <w:pPr>
              <w:tabs>
                <w:tab w:val="right" w:pos="1194"/>
              </w:tabs>
              <w:spacing w:after="0" w:line="259" w:lineRule="auto"/>
              <w:ind w:left="-10" w:right="0" w:firstLine="0"/>
              <w:jc w:val="left"/>
            </w:pPr>
            <w:r>
              <w:rPr>
                <w:sz w:val="15"/>
              </w:rPr>
              <w:t xml:space="preserve"> </w:t>
            </w:r>
            <w:r>
              <w:rPr>
                <w:sz w:val="15"/>
              </w:rPr>
              <w:tab/>
              <w:t>22.963,20 €</w:t>
            </w:r>
          </w:p>
        </w:tc>
      </w:tr>
      <w:tr w:rsidR="00387DC6">
        <w:trPr>
          <w:trHeight w:val="228"/>
        </w:trPr>
        <w:tc>
          <w:tcPr>
            <w:tcW w:w="373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3</w:t>
            </w:r>
            <w:r>
              <w:rPr>
                <w:sz w:val="15"/>
                <w:vertAlign w:val="superscript"/>
              </w:rPr>
              <w:t>a</w:t>
            </w:r>
            <w:r>
              <w:rPr>
                <w:sz w:val="15"/>
              </w:rPr>
              <w:t xml:space="preserve"> Certif. Equipamiento Cocina y Lavandería </w:t>
            </w:r>
          </w:p>
        </w:tc>
        <w:tc>
          <w:tcPr>
            <w:tcW w:w="102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31/10/2011 </w:t>
            </w:r>
          </w:p>
        </w:tc>
        <w:tc>
          <w:tcPr>
            <w:tcW w:w="61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51" w:right="0" w:firstLine="0"/>
              <w:jc w:val="left"/>
            </w:pPr>
            <w:r>
              <w:rPr>
                <w:sz w:val="15"/>
              </w:rPr>
              <w:t>003/11</w:t>
            </w:r>
          </w:p>
        </w:tc>
        <w:tc>
          <w:tcPr>
            <w:tcW w:w="1201" w:type="dxa"/>
            <w:tcBorders>
              <w:top w:val="single" w:sz="4" w:space="0" w:color="000000"/>
              <w:left w:val="single" w:sz="4" w:space="0" w:color="000000"/>
              <w:bottom w:val="single" w:sz="4" w:space="0" w:color="000000"/>
              <w:right w:val="single" w:sz="4" w:space="0" w:color="000000"/>
            </w:tcBorders>
          </w:tcPr>
          <w:p w:rsidR="00387DC6" w:rsidRDefault="00512BD3">
            <w:pPr>
              <w:tabs>
                <w:tab w:val="right" w:pos="1194"/>
              </w:tabs>
              <w:spacing w:after="0" w:line="259" w:lineRule="auto"/>
              <w:ind w:left="-10" w:right="0" w:firstLine="0"/>
              <w:jc w:val="left"/>
            </w:pPr>
            <w:r>
              <w:rPr>
                <w:sz w:val="15"/>
              </w:rPr>
              <w:t xml:space="preserve"> </w:t>
            </w:r>
            <w:r>
              <w:rPr>
                <w:sz w:val="15"/>
              </w:rPr>
              <w:tab/>
              <w:t>69.139,20 €</w:t>
            </w:r>
          </w:p>
        </w:tc>
      </w:tr>
      <w:tr w:rsidR="00387DC6">
        <w:trPr>
          <w:trHeight w:val="235"/>
        </w:trPr>
        <w:tc>
          <w:tcPr>
            <w:tcW w:w="373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4</w:t>
            </w:r>
            <w:r>
              <w:rPr>
                <w:sz w:val="15"/>
                <w:vertAlign w:val="superscript"/>
              </w:rPr>
              <w:t>a</w:t>
            </w:r>
            <w:r>
              <w:rPr>
                <w:sz w:val="15"/>
              </w:rPr>
              <w:t xml:space="preserve"> </w:t>
            </w:r>
            <w:r>
              <w:rPr>
                <w:sz w:val="15"/>
              </w:rPr>
              <w:t xml:space="preserve">Certif. Equipamiento Cocina y Lavandería </w:t>
            </w:r>
          </w:p>
        </w:tc>
        <w:tc>
          <w:tcPr>
            <w:tcW w:w="102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30/11/2011 </w:t>
            </w:r>
          </w:p>
        </w:tc>
        <w:tc>
          <w:tcPr>
            <w:tcW w:w="61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51" w:right="0" w:firstLine="0"/>
              <w:jc w:val="left"/>
            </w:pPr>
            <w:r>
              <w:rPr>
                <w:sz w:val="15"/>
              </w:rPr>
              <w:t>004/11</w:t>
            </w:r>
          </w:p>
        </w:tc>
        <w:tc>
          <w:tcPr>
            <w:tcW w:w="1201" w:type="dxa"/>
            <w:tcBorders>
              <w:top w:val="single" w:sz="4" w:space="0" w:color="000000"/>
              <w:left w:val="single" w:sz="4" w:space="0" w:color="000000"/>
              <w:bottom w:val="single" w:sz="4" w:space="0" w:color="000000"/>
              <w:right w:val="single" w:sz="4" w:space="0" w:color="000000"/>
            </w:tcBorders>
          </w:tcPr>
          <w:p w:rsidR="00387DC6" w:rsidRDefault="00512BD3">
            <w:pPr>
              <w:tabs>
                <w:tab w:val="right" w:pos="1194"/>
              </w:tabs>
              <w:spacing w:after="0" w:line="259" w:lineRule="auto"/>
              <w:ind w:left="-10" w:right="0" w:firstLine="0"/>
              <w:jc w:val="left"/>
            </w:pPr>
            <w:r>
              <w:rPr>
                <w:sz w:val="15"/>
              </w:rPr>
              <w:t xml:space="preserve"> </w:t>
            </w:r>
            <w:r>
              <w:rPr>
                <w:sz w:val="15"/>
              </w:rPr>
              <w:tab/>
              <w:t>49.753,60 €</w:t>
            </w:r>
          </w:p>
        </w:tc>
      </w:tr>
      <w:tr w:rsidR="00387DC6">
        <w:trPr>
          <w:trHeight w:val="230"/>
        </w:trPr>
        <w:tc>
          <w:tcPr>
            <w:tcW w:w="373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5</w:t>
            </w:r>
            <w:r>
              <w:rPr>
                <w:sz w:val="15"/>
                <w:vertAlign w:val="superscript"/>
              </w:rPr>
              <w:t>a</w:t>
            </w:r>
            <w:r>
              <w:rPr>
                <w:sz w:val="15"/>
              </w:rPr>
              <w:t xml:space="preserve"> Certif. Equipamiento Cocina y Lavandería </w:t>
            </w:r>
          </w:p>
        </w:tc>
        <w:tc>
          <w:tcPr>
            <w:tcW w:w="102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10/01/2012 </w:t>
            </w:r>
          </w:p>
        </w:tc>
        <w:tc>
          <w:tcPr>
            <w:tcW w:w="61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51" w:right="0" w:firstLine="0"/>
              <w:jc w:val="left"/>
            </w:pPr>
            <w:r>
              <w:rPr>
                <w:sz w:val="15"/>
              </w:rPr>
              <w:t>001/12</w:t>
            </w:r>
          </w:p>
        </w:tc>
        <w:tc>
          <w:tcPr>
            <w:tcW w:w="1201" w:type="dxa"/>
            <w:tcBorders>
              <w:top w:val="single" w:sz="4" w:space="0" w:color="000000"/>
              <w:left w:val="single" w:sz="4" w:space="0" w:color="000000"/>
              <w:bottom w:val="single" w:sz="4" w:space="0" w:color="000000"/>
              <w:right w:val="single" w:sz="4" w:space="0" w:color="000000"/>
            </w:tcBorders>
          </w:tcPr>
          <w:p w:rsidR="00387DC6" w:rsidRDefault="00512BD3">
            <w:pPr>
              <w:tabs>
                <w:tab w:val="right" w:pos="1194"/>
              </w:tabs>
              <w:spacing w:after="0" w:line="259" w:lineRule="auto"/>
              <w:ind w:left="-10" w:right="0" w:firstLine="0"/>
              <w:jc w:val="left"/>
            </w:pPr>
            <w:r>
              <w:rPr>
                <w:sz w:val="15"/>
              </w:rPr>
              <w:t xml:space="preserve"> </w:t>
            </w:r>
            <w:r>
              <w:rPr>
                <w:sz w:val="15"/>
              </w:rPr>
              <w:tab/>
              <w:t>63.232,00 €</w:t>
            </w:r>
          </w:p>
        </w:tc>
      </w:tr>
      <w:tr w:rsidR="00387DC6">
        <w:trPr>
          <w:trHeight w:val="235"/>
        </w:trPr>
        <w:tc>
          <w:tcPr>
            <w:tcW w:w="373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6</w:t>
            </w:r>
            <w:r>
              <w:rPr>
                <w:sz w:val="15"/>
                <w:vertAlign w:val="superscript"/>
              </w:rPr>
              <w:t>a</w:t>
            </w:r>
            <w:r>
              <w:rPr>
                <w:sz w:val="15"/>
              </w:rPr>
              <w:t xml:space="preserve"> Certif. Equipamiento Cocina y Lavandería </w:t>
            </w:r>
          </w:p>
        </w:tc>
        <w:tc>
          <w:tcPr>
            <w:tcW w:w="102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29/02/2012 </w:t>
            </w:r>
          </w:p>
        </w:tc>
        <w:tc>
          <w:tcPr>
            <w:tcW w:w="61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51" w:right="0" w:firstLine="0"/>
              <w:jc w:val="left"/>
            </w:pPr>
            <w:r>
              <w:rPr>
                <w:sz w:val="15"/>
              </w:rPr>
              <w:t>002/12</w:t>
            </w:r>
          </w:p>
        </w:tc>
        <w:tc>
          <w:tcPr>
            <w:tcW w:w="1201" w:type="dxa"/>
            <w:tcBorders>
              <w:top w:val="single" w:sz="4" w:space="0" w:color="000000"/>
              <w:left w:val="single" w:sz="4" w:space="0" w:color="000000"/>
              <w:bottom w:val="single" w:sz="4" w:space="0" w:color="000000"/>
              <w:right w:val="single" w:sz="4" w:space="0" w:color="000000"/>
            </w:tcBorders>
          </w:tcPr>
          <w:p w:rsidR="00387DC6" w:rsidRDefault="00512BD3">
            <w:pPr>
              <w:tabs>
                <w:tab w:val="right" w:pos="1194"/>
              </w:tabs>
              <w:spacing w:after="0" w:line="259" w:lineRule="auto"/>
              <w:ind w:left="-10" w:right="0" w:firstLine="0"/>
              <w:jc w:val="left"/>
            </w:pPr>
            <w:r>
              <w:rPr>
                <w:sz w:val="15"/>
              </w:rPr>
              <w:t xml:space="preserve"> </w:t>
            </w:r>
            <w:r>
              <w:rPr>
                <w:sz w:val="15"/>
              </w:rPr>
              <w:tab/>
              <w:t>28.734,48 €</w:t>
            </w:r>
          </w:p>
        </w:tc>
      </w:tr>
      <w:tr w:rsidR="00387DC6">
        <w:trPr>
          <w:trHeight w:val="235"/>
        </w:trPr>
        <w:tc>
          <w:tcPr>
            <w:tcW w:w="373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7</w:t>
            </w:r>
            <w:r>
              <w:rPr>
                <w:sz w:val="15"/>
                <w:vertAlign w:val="superscript"/>
              </w:rPr>
              <w:t>a</w:t>
            </w:r>
            <w:r>
              <w:rPr>
                <w:sz w:val="15"/>
              </w:rPr>
              <w:t xml:space="preserve"> </w:t>
            </w:r>
            <w:r>
              <w:rPr>
                <w:sz w:val="15"/>
              </w:rPr>
              <w:t xml:space="preserve">Certif. Equipamiento Cocina y Lavandería </w:t>
            </w:r>
          </w:p>
        </w:tc>
        <w:tc>
          <w:tcPr>
            <w:tcW w:w="102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26/03/2012 </w:t>
            </w:r>
          </w:p>
        </w:tc>
        <w:tc>
          <w:tcPr>
            <w:tcW w:w="61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51" w:right="0" w:firstLine="0"/>
              <w:jc w:val="left"/>
            </w:pPr>
            <w:r>
              <w:rPr>
                <w:sz w:val="15"/>
              </w:rPr>
              <w:t>002/12</w:t>
            </w:r>
          </w:p>
        </w:tc>
        <w:tc>
          <w:tcPr>
            <w:tcW w:w="1201" w:type="dxa"/>
            <w:tcBorders>
              <w:top w:val="single" w:sz="4" w:space="0" w:color="000000"/>
              <w:left w:val="single" w:sz="4" w:space="0" w:color="000000"/>
              <w:bottom w:val="single" w:sz="4" w:space="0" w:color="000000"/>
              <w:right w:val="single" w:sz="4" w:space="0" w:color="000000"/>
            </w:tcBorders>
          </w:tcPr>
          <w:p w:rsidR="00387DC6" w:rsidRDefault="00512BD3">
            <w:pPr>
              <w:tabs>
                <w:tab w:val="right" w:pos="1194"/>
              </w:tabs>
              <w:spacing w:after="0" w:line="259" w:lineRule="auto"/>
              <w:ind w:left="-10" w:right="0" w:firstLine="0"/>
              <w:jc w:val="left"/>
            </w:pPr>
            <w:r>
              <w:rPr>
                <w:sz w:val="15"/>
              </w:rPr>
              <w:t xml:space="preserve"> </w:t>
            </w:r>
            <w:r>
              <w:rPr>
                <w:sz w:val="15"/>
              </w:rPr>
              <w:tab/>
              <w:t>35.147,32 €</w:t>
            </w:r>
          </w:p>
        </w:tc>
      </w:tr>
      <w:tr w:rsidR="00387DC6">
        <w:trPr>
          <w:trHeight w:val="230"/>
        </w:trPr>
        <w:tc>
          <w:tcPr>
            <w:tcW w:w="373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8</w:t>
            </w:r>
            <w:r>
              <w:rPr>
                <w:sz w:val="15"/>
                <w:vertAlign w:val="superscript"/>
              </w:rPr>
              <w:t>a</w:t>
            </w:r>
            <w:r>
              <w:rPr>
                <w:sz w:val="15"/>
              </w:rPr>
              <w:t xml:space="preserve"> Certif. Equipamiento Cocina y Lavandería </w:t>
            </w:r>
          </w:p>
        </w:tc>
        <w:tc>
          <w:tcPr>
            <w:tcW w:w="102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26/04/2012 </w:t>
            </w:r>
          </w:p>
        </w:tc>
        <w:tc>
          <w:tcPr>
            <w:tcW w:w="61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51" w:right="0" w:firstLine="0"/>
              <w:jc w:val="left"/>
            </w:pPr>
            <w:r>
              <w:rPr>
                <w:sz w:val="15"/>
              </w:rPr>
              <w:t>004/12</w:t>
            </w:r>
          </w:p>
        </w:tc>
        <w:tc>
          <w:tcPr>
            <w:tcW w:w="1201" w:type="dxa"/>
            <w:tcBorders>
              <w:top w:val="single" w:sz="4" w:space="0" w:color="000000"/>
              <w:left w:val="single" w:sz="4" w:space="0" w:color="000000"/>
              <w:bottom w:val="single" w:sz="4" w:space="0" w:color="000000"/>
              <w:right w:val="single" w:sz="4" w:space="0" w:color="000000"/>
            </w:tcBorders>
          </w:tcPr>
          <w:p w:rsidR="00387DC6" w:rsidRDefault="00512BD3">
            <w:pPr>
              <w:tabs>
                <w:tab w:val="right" w:pos="1194"/>
              </w:tabs>
              <w:spacing w:after="0" w:line="259" w:lineRule="auto"/>
              <w:ind w:left="-10" w:right="0" w:firstLine="0"/>
              <w:jc w:val="left"/>
            </w:pPr>
            <w:r>
              <w:rPr>
                <w:sz w:val="15"/>
              </w:rPr>
              <w:t xml:space="preserve"> </w:t>
            </w:r>
            <w:r>
              <w:rPr>
                <w:sz w:val="15"/>
              </w:rPr>
              <w:tab/>
              <w:t>42.468,09 €</w:t>
            </w:r>
          </w:p>
        </w:tc>
      </w:tr>
      <w:tr w:rsidR="00387DC6">
        <w:trPr>
          <w:trHeight w:val="230"/>
        </w:trPr>
        <w:tc>
          <w:tcPr>
            <w:tcW w:w="373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9</w:t>
            </w:r>
            <w:r>
              <w:rPr>
                <w:sz w:val="15"/>
                <w:vertAlign w:val="superscript"/>
              </w:rPr>
              <w:t>a</w:t>
            </w:r>
            <w:r>
              <w:rPr>
                <w:sz w:val="15"/>
              </w:rPr>
              <w:t xml:space="preserve"> Certif. Equipamiento Cocina y Lavandería </w:t>
            </w:r>
          </w:p>
        </w:tc>
        <w:tc>
          <w:tcPr>
            <w:tcW w:w="102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26/05/2012 </w:t>
            </w:r>
          </w:p>
        </w:tc>
        <w:tc>
          <w:tcPr>
            <w:tcW w:w="61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51" w:right="0" w:firstLine="0"/>
              <w:jc w:val="left"/>
            </w:pPr>
            <w:r>
              <w:rPr>
                <w:sz w:val="15"/>
              </w:rPr>
              <w:t>005/12</w:t>
            </w:r>
          </w:p>
        </w:tc>
        <w:tc>
          <w:tcPr>
            <w:tcW w:w="1201" w:type="dxa"/>
            <w:tcBorders>
              <w:top w:val="single" w:sz="4" w:space="0" w:color="000000"/>
              <w:left w:val="single" w:sz="4" w:space="0" w:color="000000"/>
              <w:bottom w:val="single" w:sz="4" w:space="0" w:color="000000"/>
              <w:right w:val="single" w:sz="4" w:space="0" w:color="000000"/>
            </w:tcBorders>
          </w:tcPr>
          <w:p w:rsidR="00387DC6" w:rsidRDefault="00512BD3">
            <w:pPr>
              <w:tabs>
                <w:tab w:val="right" w:pos="1194"/>
              </w:tabs>
              <w:spacing w:after="0" w:line="259" w:lineRule="auto"/>
              <w:ind w:left="-10" w:right="0" w:firstLine="0"/>
              <w:jc w:val="left"/>
            </w:pPr>
            <w:r>
              <w:rPr>
                <w:sz w:val="15"/>
              </w:rPr>
              <w:t xml:space="preserve"> </w:t>
            </w:r>
            <w:r>
              <w:rPr>
                <w:sz w:val="15"/>
              </w:rPr>
              <w:tab/>
              <w:t>58.166,04 €</w:t>
            </w:r>
          </w:p>
        </w:tc>
      </w:tr>
      <w:tr w:rsidR="00387DC6">
        <w:trPr>
          <w:trHeight w:val="236"/>
        </w:trPr>
        <w:tc>
          <w:tcPr>
            <w:tcW w:w="373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10</w:t>
            </w:r>
            <w:r>
              <w:rPr>
                <w:sz w:val="15"/>
                <w:vertAlign w:val="superscript"/>
              </w:rPr>
              <w:t>a</w:t>
            </w:r>
            <w:r>
              <w:rPr>
                <w:sz w:val="15"/>
              </w:rPr>
              <w:t xml:space="preserve"> </w:t>
            </w:r>
            <w:r>
              <w:rPr>
                <w:sz w:val="15"/>
              </w:rPr>
              <w:t xml:space="preserve">Certif. Equipamiento Cocina y Lavandería </w:t>
            </w:r>
          </w:p>
        </w:tc>
        <w:tc>
          <w:tcPr>
            <w:tcW w:w="102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26/06/2012 </w:t>
            </w:r>
          </w:p>
        </w:tc>
        <w:tc>
          <w:tcPr>
            <w:tcW w:w="61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51" w:right="0" w:firstLine="0"/>
              <w:jc w:val="left"/>
            </w:pPr>
            <w:r>
              <w:rPr>
                <w:sz w:val="15"/>
              </w:rPr>
              <w:t>008/12</w:t>
            </w:r>
          </w:p>
        </w:tc>
        <w:tc>
          <w:tcPr>
            <w:tcW w:w="1201" w:type="dxa"/>
            <w:tcBorders>
              <w:top w:val="single" w:sz="4" w:space="0" w:color="000000"/>
              <w:left w:val="single" w:sz="4" w:space="0" w:color="000000"/>
              <w:bottom w:val="single" w:sz="4" w:space="0" w:color="000000"/>
              <w:right w:val="single" w:sz="4" w:space="0" w:color="000000"/>
            </w:tcBorders>
          </w:tcPr>
          <w:p w:rsidR="00387DC6" w:rsidRDefault="00512BD3">
            <w:pPr>
              <w:tabs>
                <w:tab w:val="right" w:pos="1194"/>
              </w:tabs>
              <w:spacing w:after="0" w:line="259" w:lineRule="auto"/>
              <w:ind w:left="-10" w:right="0" w:firstLine="0"/>
              <w:jc w:val="left"/>
            </w:pPr>
            <w:r>
              <w:rPr>
                <w:sz w:val="15"/>
              </w:rPr>
              <w:t xml:space="preserve"> </w:t>
            </w:r>
            <w:r>
              <w:rPr>
                <w:sz w:val="15"/>
              </w:rPr>
              <w:tab/>
              <w:t>65.246,92 €</w:t>
            </w:r>
          </w:p>
        </w:tc>
      </w:tr>
      <w:tr w:rsidR="00387DC6">
        <w:trPr>
          <w:trHeight w:val="228"/>
        </w:trPr>
        <w:tc>
          <w:tcPr>
            <w:tcW w:w="373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11</w:t>
            </w:r>
            <w:r>
              <w:rPr>
                <w:sz w:val="15"/>
                <w:vertAlign w:val="superscript"/>
              </w:rPr>
              <w:t>a</w:t>
            </w:r>
            <w:r>
              <w:rPr>
                <w:sz w:val="15"/>
              </w:rPr>
              <w:t xml:space="preserve"> Certif. Equipamiento Cocina y Lavandería </w:t>
            </w:r>
          </w:p>
        </w:tc>
        <w:tc>
          <w:tcPr>
            <w:tcW w:w="102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26/07/2012 </w:t>
            </w:r>
          </w:p>
        </w:tc>
        <w:tc>
          <w:tcPr>
            <w:tcW w:w="61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51" w:right="0" w:firstLine="0"/>
              <w:jc w:val="left"/>
            </w:pPr>
            <w:r>
              <w:rPr>
                <w:sz w:val="15"/>
              </w:rPr>
              <w:t>009/12</w:t>
            </w:r>
          </w:p>
        </w:tc>
        <w:tc>
          <w:tcPr>
            <w:tcW w:w="1201" w:type="dxa"/>
            <w:tcBorders>
              <w:top w:val="single" w:sz="4" w:space="0" w:color="000000"/>
              <w:left w:val="single" w:sz="4" w:space="0" w:color="000000"/>
              <w:bottom w:val="single" w:sz="4" w:space="0" w:color="000000"/>
              <w:right w:val="single" w:sz="4" w:space="0" w:color="000000"/>
            </w:tcBorders>
          </w:tcPr>
          <w:p w:rsidR="00387DC6" w:rsidRDefault="00512BD3">
            <w:pPr>
              <w:tabs>
                <w:tab w:val="right" w:pos="1194"/>
              </w:tabs>
              <w:spacing w:after="0" w:line="259" w:lineRule="auto"/>
              <w:ind w:left="-10" w:right="0" w:firstLine="0"/>
              <w:jc w:val="left"/>
            </w:pPr>
            <w:r>
              <w:rPr>
                <w:sz w:val="15"/>
              </w:rPr>
              <w:t xml:space="preserve"> </w:t>
            </w:r>
            <w:r>
              <w:rPr>
                <w:sz w:val="15"/>
              </w:rPr>
              <w:tab/>
              <w:t>71.913,18 €</w:t>
            </w:r>
          </w:p>
        </w:tc>
      </w:tr>
      <w:tr w:rsidR="00387DC6">
        <w:trPr>
          <w:trHeight w:val="235"/>
        </w:trPr>
        <w:tc>
          <w:tcPr>
            <w:tcW w:w="373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12</w:t>
            </w:r>
            <w:r>
              <w:rPr>
                <w:sz w:val="15"/>
                <w:vertAlign w:val="superscript"/>
              </w:rPr>
              <w:t>a</w:t>
            </w:r>
            <w:r>
              <w:rPr>
                <w:sz w:val="15"/>
              </w:rPr>
              <w:t xml:space="preserve"> Certif. Equipamiento Cocina y Lavandería </w:t>
            </w:r>
          </w:p>
        </w:tc>
        <w:tc>
          <w:tcPr>
            <w:tcW w:w="102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26/08/2012 </w:t>
            </w:r>
          </w:p>
        </w:tc>
        <w:tc>
          <w:tcPr>
            <w:tcW w:w="61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51" w:right="0" w:firstLine="0"/>
              <w:jc w:val="left"/>
            </w:pPr>
            <w:r>
              <w:rPr>
                <w:sz w:val="15"/>
              </w:rPr>
              <w:t>011/12</w:t>
            </w:r>
          </w:p>
        </w:tc>
        <w:tc>
          <w:tcPr>
            <w:tcW w:w="1201" w:type="dxa"/>
            <w:tcBorders>
              <w:top w:val="single" w:sz="4" w:space="0" w:color="000000"/>
              <w:left w:val="single" w:sz="4" w:space="0" w:color="000000"/>
              <w:bottom w:val="single" w:sz="4" w:space="0" w:color="000000"/>
              <w:right w:val="single" w:sz="4" w:space="0" w:color="000000"/>
            </w:tcBorders>
          </w:tcPr>
          <w:p w:rsidR="00387DC6" w:rsidRDefault="00512BD3">
            <w:pPr>
              <w:tabs>
                <w:tab w:val="right" w:pos="1194"/>
              </w:tabs>
              <w:spacing w:after="0" w:line="259" w:lineRule="auto"/>
              <w:ind w:left="-10" w:right="0" w:firstLine="0"/>
              <w:jc w:val="left"/>
            </w:pPr>
            <w:r>
              <w:rPr>
                <w:sz w:val="15"/>
              </w:rPr>
              <w:t xml:space="preserve"> </w:t>
            </w:r>
            <w:r>
              <w:rPr>
                <w:sz w:val="15"/>
              </w:rPr>
              <w:tab/>
              <w:t>160.556,92 €</w:t>
            </w:r>
          </w:p>
        </w:tc>
      </w:tr>
      <w:tr w:rsidR="00387DC6">
        <w:trPr>
          <w:trHeight w:val="230"/>
        </w:trPr>
        <w:tc>
          <w:tcPr>
            <w:tcW w:w="373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13</w:t>
            </w:r>
            <w:r>
              <w:rPr>
                <w:sz w:val="15"/>
                <w:vertAlign w:val="superscript"/>
              </w:rPr>
              <w:t>a</w:t>
            </w:r>
            <w:r>
              <w:rPr>
                <w:sz w:val="15"/>
              </w:rPr>
              <w:t xml:space="preserve"> </w:t>
            </w:r>
            <w:r>
              <w:rPr>
                <w:sz w:val="15"/>
              </w:rPr>
              <w:t xml:space="preserve">Certif. Equipamiento Cocina y Lavandería </w:t>
            </w:r>
          </w:p>
        </w:tc>
        <w:tc>
          <w:tcPr>
            <w:tcW w:w="102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26/09/2012 </w:t>
            </w:r>
          </w:p>
        </w:tc>
        <w:tc>
          <w:tcPr>
            <w:tcW w:w="61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51" w:right="0" w:firstLine="0"/>
              <w:jc w:val="left"/>
            </w:pPr>
            <w:r>
              <w:rPr>
                <w:sz w:val="15"/>
              </w:rPr>
              <w:t>013/12</w:t>
            </w:r>
          </w:p>
        </w:tc>
        <w:tc>
          <w:tcPr>
            <w:tcW w:w="1201" w:type="dxa"/>
            <w:tcBorders>
              <w:top w:val="single" w:sz="4" w:space="0" w:color="000000"/>
              <w:left w:val="single" w:sz="4" w:space="0" w:color="000000"/>
              <w:bottom w:val="single" w:sz="4" w:space="0" w:color="000000"/>
              <w:right w:val="single" w:sz="4" w:space="0" w:color="000000"/>
            </w:tcBorders>
          </w:tcPr>
          <w:p w:rsidR="00387DC6" w:rsidRDefault="00512BD3">
            <w:pPr>
              <w:tabs>
                <w:tab w:val="right" w:pos="1194"/>
              </w:tabs>
              <w:spacing w:after="0" w:line="259" w:lineRule="auto"/>
              <w:ind w:left="-10" w:right="0" w:firstLine="0"/>
              <w:jc w:val="left"/>
            </w:pPr>
            <w:r>
              <w:rPr>
                <w:sz w:val="15"/>
              </w:rPr>
              <w:t xml:space="preserve"> </w:t>
            </w:r>
            <w:r>
              <w:rPr>
                <w:sz w:val="15"/>
              </w:rPr>
              <w:tab/>
              <w:t>47.760,26 €</w:t>
            </w:r>
          </w:p>
        </w:tc>
      </w:tr>
      <w:tr w:rsidR="00387DC6">
        <w:trPr>
          <w:trHeight w:val="235"/>
        </w:trPr>
        <w:tc>
          <w:tcPr>
            <w:tcW w:w="373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14</w:t>
            </w:r>
            <w:r>
              <w:rPr>
                <w:sz w:val="15"/>
                <w:vertAlign w:val="superscript"/>
              </w:rPr>
              <w:t>a</w:t>
            </w:r>
            <w:r>
              <w:rPr>
                <w:sz w:val="15"/>
              </w:rPr>
              <w:t xml:space="preserve"> Certif. Equipamiento Cocina y Lavandería </w:t>
            </w:r>
          </w:p>
        </w:tc>
        <w:tc>
          <w:tcPr>
            <w:tcW w:w="102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31/10/2012 </w:t>
            </w:r>
          </w:p>
        </w:tc>
        <w:tc>
          <w:tcPr>
            <w:tcW w:w="61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51" w:right="0" w:firstLine="0"/>
              <w:jc w:val="left"/>
            </w:pPr>
            <w:r>
              <w:rPr>
                <w:sz w:val="15"/>
              </w:rPr>
              <w:t>019/12</w:t>
            </w:r>
          </w:p>
        </w:tc>
        <w:tc>
          <w:tcPr>
            <w:tcW w:w="1201" w:type="dxa"/>
            <w:tcBorders>
              <w:top w:val="single" w:sz="4" w:space="0" w:color="000000"/>
              <w:left w:val="single" w:sz="4" w:space="0" w:color="000000"/>
              <w:bottom w:val="single" w:sz="4" w:space="0" w:color="000000"/>
              <w:right w:val="single" w:sz="4" w:space="0" w:color="000000"/>
            </w:tcBorders>
          </w:tcPr>
          <w:p w:rsidR="00387DC6" w:rsidRDefault="00512BD3">
            <w:pPr>
              <w:tabs>
                <w:tab w:val="right" w:pos="1194"/>
              </w:tabs>
              <w:spacing w:after="0" w:line="259" w:lineRule="auto"/>
              <w:ind w:left="-10" w:right="0" w:firstLine="0"/>
              <w:jc w:val="left"/>
            </w:pPr>
            <w:r>
              <w:rPr>
                <w:sz w:val="15"/>
              </w:rPr>
              <w:t xml:space="preserve"> </w:t>
            </w:r>
            <w:r>
              <w:rPr>
                <w:sz w:val="15"/>
              </w:rPr>
              <w:tab/>
              <w:t>28.577,89 €</w:t>
            </w:r>
          </w:p>
        </w:tc>
      </w:tr>
      <w:tr w:rsidR="00387DC6">
        <w:trPr>
          <w:trHeight w:val="245"/>
        </w:trPr>
        <w:tc>
          <w:tcPr>
            <w:tcW w:w="373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15</w:t>
            </w:r>
            <w:r>
              <w:rPr>
                <w:sz w:val="15"/>
                <w:vertAlign w:val="superscript"/>
              </w:rPr>
              <w:t>a</w:t>
            </w:r>
            <w:r>
              <w:rPr>
                <w:sz w:val="15"/>
              </w:rPr>
              <w:t xml:space="preserve"> Certif. Equipamiento Cocina y Lavandería </w:t>
            </w:r>
          </w:p>
        </w:tc>
        <w:tc>
          <w:tcPr>
            <w:tcW w:w="102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30/11/2012 </w:t>
            </w:r>
          </w:p>
        </w:tc>
        <w:tc>
          <w:tcPr>
            <w:tcW w:w="61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51" w:right="0" w:firstLine="0"/>
              <w:jc w:val="left"/>
            </w:pPr>
            <w:r>
              <w:rPr>
                <w:sz w:val="15"/>
              </w:rPr>
              <w:t>025/12</w:t>
            </w:r>
          </w:p>
        </w:tc>
        <w:tc>
          <w:tcPr>
            <w:tcW w:w="1201" w:type="dxa"/>
            <w:tcBorders>
              <w:top w:val="single" w:sz="4" w:space="0" w:color="000000"/>
              <w:left w:val="single" w:sz="4" w:space="0" w:color="000000"/>
              <w:bottom w:val="single" w:sz="4" w:space="0" w:color="000000"/>
              <w:right w:val="single" w:sz="4" w:space="0" w:color="000000"/>
            </w:tcBorders>
          </w:tcPr>
          <w:p w:rsidR="00387DC6" w:rsidRDefault="00512BD3">
            <w:pPr>
              <w:tabs>
                <w:tab w:val="right" w:pos="1194"/>
              </w:tabs>
              <w:spacing w:after="0" w:line="259" w:lineRule="auto"/>
              <w:ind w:left="-10" w:right="0" w:firstLine="0"/>
              <w:jc w:val="left"/>
            </w:pPr>
            <w:r>
              <w:rPr>
                <w:sz w:val="15"/>
              </w:rPr>
              <w:t xml:space="preserve"> </w:t>
            </w:r>
            <w:r>
              <w:rPr>
                <w:sz w:val="15"/>
              </w:rPr>
              <w:tab/>
              <w:t>29.212,15 €</w:t>
            </w:r>
          </w:p>
        </w:tc>
      </w:tr>
      <w:tr w:rsidR="00387DC6">
        <w:trPr>
          <w:trHeight w:val="245"/>
        </w:trPr>
        <w:tc>
          <w:tcPr>
            <w:tcW w:w="373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16</w:t>
            </w:r>
            <w:r>
              <w:rPr>
                <w:sz w:val="15"/>
                <w:vertAlign w:val="superscript"/>
              </w:rPr>
              <w:t>a</w:t>
            </w:r>
            <w:r>
              <w:rPr>
                <w:sz w:val="15"/>
              </w:rPr>
              <w:t xml:space="preserve"> </w:t>
            </w:r>
            <w:r>
              <w:rPr>
                <w:sz w:val="15"/>
              </w:rPr>
              <w:t xml:space="preserve">Certif. Equipamiento Cocina y Lavandería </w:t>
            </w:r>
          </w:p>
        </w:tc>
        <w:tc>
          <w:tcPr>
            <w:tcW w:w="1027"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 w:right="0" w:firstLine="0"/>
              <w:jc w:val="left"/>
            </w:pPr>
            <w:r>
              <w:rPr>
                <w:sz w:val="15"/>
              </w:rPr>
              <w:t xml:space="preserve">26/12/2012 </w:t>
            </w:r>
          </w:p>
        </w:tc>
        <w:tc>
          <w:tcPr>
            <w:tcW w:w="61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51" w:right="0" w:firstLine="0"/>
              <w:jc w:val="left"/>
            </w:pPr>
            <w:r>
              <w:rPr>
                <w:sz w:val="15"/>
              </w:rPr>
              <w:t>026/12</w:t>
            </w:r>
          </w:p>
        </w:tc>
        <w:tc>
          <w:tcPr>
            <w:tcW w:w="1201" w:type="dxa"/>
            <w:tcBorders>
              <w:top w:val="single" w:sz="4" w:space="0" w:color="000000"/>
              <w:left w:val="single" w:sz="4" w:space="0" w:color="000000"/>
              <w:bottom w:val="single" w:sz="4" w:space="0" w:color="000000"/>
              <w:right w:val="single" w:sz="4" w:space="0" w:color="000000"/>
            </w:tcBorders>
          </w:tcPr>
          <w:p w:rsidR="00387DC6" w:rsidRDefault="00512BD3">
            <w:pPr>
              <w:tabs>
                <w:tab w:val="right" w:pos="1194"/>
              </w:tabs>
              <w:spacing w:after="0" w:line="259" w:lineRule="auto"/>
              <w:ind w:left="-10" w:right="0" w:firstLine="0"/>
              <w:jc w:val="left"/>
            </w:pPr>
            <w:r>
              <w:rPr>
                <w:sz w:val="15"/>
              </w:rPr>
              <w:t xml:space="preserve"> </w:t>
            </w:r>
            <w:r>
              <w:rPr>
                <w:sz w:val="15"/>
              </w:rPr>
              <w:tab/>
              <w:t>17.302,23 €</w:t>
            </w:r>
          </w:p>
        </w:tc>
      </w:tr>
      <w:tr w:rsidR="00387DC6">
        <w:trPr>
          <w:trHeight w:val="252"/>
        </w:trPr>
        <w:tc>
          <w:tcPr>
            <w:tcW w:w="4763" w:type="dxa"/>
            <w:gridSpan w:val="2"/>
            <w:tcBorders>
              <w:top w:val="single" w:sz="4" w:space="0" w:color="000000"/>
              <w:left w:val="nil"/>
              <w:bottom w:val="nil"/>
              <w:right w:val="single" w:sz="4" w:space="0" w:color="000000"/>
            </w:tcBorders>
          </w:tcPr>
          <w:p w:rsidR="00387DC6" w:rsidRDefault="00512BD3">
            <w:pPr>
              <w:spacing w:after="0" w:line="259" w:lineRule="auto"/>
              <w:ind w:left="10" w:right="0" w:firstLine="0"/>
              <w:jc w:val="left"/>
            </w:pPr>
            <w:r>
              <w:rPr>
                <w:rFonts w:ascii="Times New Roman" w:eastAsia="Times New Roman" w:hAnsi="Times New Roman" w:cs="Times New Roman"/>
                <w:sz w:val="10"/>
              </w:rPr>
              <w:t xml:space="preserve"> </w:t>
            </w:r>
          </w:p>
        </w:tc>
        <w:tc>
          <w:tcPr>
            <w:tcW w:w="619"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0" w:right="0" w:firstLine="0"/>
              <w:jc w:val="left"/>
            </w:pPr>
            <w:r>
              <w:rPr>
                <w:b/>
                <w:sz w:val="15"/>
              </w:rPr>
              <w:t>TOTAL</w:t>
            </w:r>
          </w:p>
        </w:tc>
        <w:tc>
          <w:tcPr>
            <w:tcW w:w="1201" w:type="dxa"/>
            <w:tcBorders>
              <w:top w:val="single" w:sz="4" w:space="0" w:color="000000"/>
              <w:left w:val="single" w:sz="4" w:space="0" w:color="000000"/>
              <w:bottom w:val="single" w:sz="4" w:space="0" w:color="000000"/>
              <w:right w:val="single" w:sz="4" w:space="0" w:color="000000"/>
            </w:tcBorders>
          </w:tcPr>
          <w:p w:rsidR="00387DC6" w:rsidRDefault="00512BD3">
            <w:pPr>
              <w:tabs>
                <w:tab w:val="right" w:pos="1194"/>
              </w:tabs>
              <w:spacing w:after="0" w:line="259" w:lineRule="auto"/>
              <w:ind w:left="-10" w:right="0" w:firstLine="0"/>
              <w:jc w:val="left"/>
            </w:pPr>
            <w:r>
              <w:rPr>
                <w:sz w:val="15"/>
              </w:rPr>
              <w:t xml:space="preserve"> </w:t>
            </w:r>
            <w:r>
              <w:rPr>
                <w:sz w:val="15"/>
              </w:rPr>
              <w:tab/>
            </w:r>
            <w:r>
              <w:rPr>
                <w:b/>
                <w:sz w:val="15"/>
              </w:rPr>
              <w:t>831.773,48 €</w:t>
            </w:r>
          </w:p>
        </w:tc>
      </w:tr>
    </w:tbl>
    <w:p w:rsidR="00387DC6" w:rsidRDefault="00512BD3">
      <w:pPr>
        <w:spacing w:after="362"/>
        <w:ind w:left="521" w:right="15"/>
      </w:pPr>
      <w:r>
        <w:t xml:space="preserve">Se acompañan este contrato y las facturas relacionadas como </w:t>
      </w:r>
      <w:r>
        <w:rPr>
          <w:b/>
          <w:u w:val="single" w:color="000000"/>
        </w:rPr>
        <w:t>DOCUMENTO n</w:t>
      </w:r>
      <w:r>
        <w:rPr>
          <w:b/>
          <w:vertAlign w:val="superscript"/>
        </w:rPr>
        <w:t>g</w:t>
      </w:r>
      <w:r>
        <w:rPr>
          <w:b/>
          <w:u w:val="single" w:color="000000"/>
        </w:rPr>
        <w:t xml:space="preserve"> 9</w:t>
      </w:r>
      <w:r>
        <w:rPr>
          <w:b/>
        </w:rPr>
        <w:t>.</w:t>
      </w:r>
      <w:r>
        <w:t xml:space="preserve"> </w:t>
      </w:r>
    </w:p>
    <w:p w:rsidR="00387DC6" w:rsidRDefault="00512BD3">
      <w:pPr>
        <w:spacing w:after="517"/>
        <w:ind w:left="-15" w:right="15" w:firstLine="559"/>
      </w:pPr>
      <w:r>
        <w:t xml:space="preserve">Esta parte ha conocido que </w:t>
      </w:r>
      <w:r>
        <w:rPr>
          <w:b/>
        </w:rPr>
        <w:t xml:space="preserve">................. </w:t>
      </w:r>
      <w:r>
        <w:t xml:space="preserve">adquirió todo este equipamiento a las sociedades </w:t>
      </w:r>
      <w:r>
        <w:rPr>
          <w:b/>
        </w:rPr>
        <w:t xml:space="preserve">................., S.L. y ................., S.L. </w:t>
      </w:r>
      <w:r>
        <w:t xml:space="preserve">por un importe "infinitamente" inferior al que figura en el contrato con </w:t>
      </w:r>
      <w:r>
        <w:rPr>
          <w:b/>
        </w:rPr>
        <w:t xml:space="preserve">................., </w:t>
      </w:r>
      <w:r>
        <w:t>obteniendo un impresionante sobreprecio en perjuicio de la socied</w:t>
      </w:r>
      <w:r>
        <w:t xml:space="preserve">ad administrada, aquí querellante, y en su beneficio propio. </w:t>
      </w:r>
      <w:r>
        <w:rPr>
          <w:b/>
        </w:rPr>
        <w:t>Se solicitará la documental y la testifical correspondiente.</w:t>
      </w:r>
      <w:r>
        <w:t xml:space="preserve"> </w:t>
      </w:r>
    </w:p>
    <w:p w:rsidR="00387DC6" w:rsidRDefault="00512BD3">
      <w:pPr>
        <w:spacing w:after="266" w:line="265" w:lineRule="auto"/>
        <w:ind w:left="554" w:right="0" w:hanging="10"/>
      </w:pPr>
      <w:r>
        <w:rPr>
          <w:b/>
        </w:rPr>
        <w:t xml:space="preserve">3) </w:t>
      </w:r>
      <w:r>
        <w:rPr>
          <w:b/>
          <w:u w:val="single" w:color="000000"/>
        </w:rPr>
        <w:t>EQUIPAMIENTO GENÉRICO.</w:t>
      </w:r>
      <w:r>
        <w:rPr>
          <w:b/>
        </w:rPr>
        <w:t xml:space="preserve"> </w:t>
      </w:r>
    </w:p>
    <w:p w:rsidR="00387DC6" w:rsidRDefault="00512BD3">
      <w:pPr>
        <w:spacing w:after="32" w:line="259" w:lineRule="auto"/>
        <w:ind w:left="10" w:right="-6" w:hanging="10"/>
        <w:jc w:val="right"/>
      </w:pPr>
      <w:r>
        <w:t xml:space="preserve">Esta partida incluida en el contrato firmado con </w:t>
      </w:r>
      <w:r>
        <w:rPr>
          <w:b/>
        </w:rPr>
        <w:t xml:space="preserve">................., S.L. </w:t>
      </w:r>
      <w:r>
        <w:t xml:space="preserve">ascendía </w:t>
      </w:r>
      <w:r>
        <w:rPr>
          <w:b/>
        </w:rPr>
        <w:t xml:space="preserve">984.000C más IVA. </w:t>
      </w:r>
    </w:p>
    <w:p w:rsidR="00387DC6" w:rsidRDefault="00512BD3">
      <w:pPr>
        <w:ind w:left="-15" w:right="15"/>
      </w:pPr>
      <w:r>
        <w:t xml:space="preserve">Dicho contratista fue obligado a contratar la prestación de este servicio con la sociedad interpuesta, </w:t>
      </w:r>
      <w:r>
        <w:rPr>
          <w:b/>
        </w:rPr>
        <w:t xml:space="preserve">................., S.L. (.................), cuyo Administrador Único es el querellado DON .................. </w:t>
      </w:r>
      <w:r>
        <w:t>Para ello se firmó un dí</w:t>
      </w:r>
      <w:r>
        <w:t xml:space="preserve">a después, con </w:t>
      </w:r>
      <w:r>
        <w:rPr>
          <w:b/>
        </w:rPr>
        <w:t xml:space="preserve">fecha 26 de julio de 2011 </w:t>
      </w:r>
      <w:r>
        <w:t xml:space="preserve">un contrato entre ambas partes para el suministro del Equipamiento genérico de la Residencia, por un importe de </w:t>
      </w:r>
      <w:r>
        <w:rPr>
          <w:b/>
        </w:rPr>
        <w:t>984.000C.</w:t>
      </w:r>
      <w:r>
        <w:t xml:space="preserve"> </w:t>
      </w:r>
    </w:p>
    <w:p w:rsidR="00387DC6" w:rsidRDefault="00512BD3">
      <w:pPr>
        <w:spacing w:after="29"/>
        <w:ind w:left="559" w:right="15"/>
      </w:pPr>
      <w:r>
        <w:rPr>
          <w:b/>
        </w:rPr>
        <w:t xml:space="preserve">................. </w:t>
      </w:r>
      <w:r>
        <w:t xml:space="preserve">emitió a </w:t>
      </w:r>
      <w:r>
        <w:rPr>
          <w:b/>
        </w:rPr>
        <w:t xml:space="preserve">................. </w:t>
      </w:r>
      <w:r>
        <w:t xml:space="preserve">las siguientes facturas por este concepto: </w:t>
      </w:r>
    </w:p>
    <w:tbl>
      <w:tblPr>
        <w:tblStyle w:val="TableGrid"/>
        <w:tblW w:w="5296" w:type="dxa"/>
        <w:tblInd w:w="1603" w:type="dxa"/>
        <w:tblCellMar>
          <w:top w:w="9" w:type="dxa"/>
          <w:left w:w="10" w:type="dxa"/>
          <w:bottom w:w="0" w:type="dxa"/>
          <w:right w:w="0" w:type="dxa"/>
        </w:tblCellMar>
        <w:tblLook w:val="04A0" w:firstRow="1" w:lastRow="0" w:firstColumn="1" w:lastColumn="0" w:noHBand="0" w:noVBand="1"/>
      </w:tblPr>
      <w:tblGrid>
        <w:gridCol w:w="2651"/>
        <w:gridCol w:w="965"/>
        <w:gridCol w:w="566"/>
        <w:gridCol w:w="1114"/>
      </w:tblGrid>
      <w:tr w:rsidR="00387DC6">
        <w:trPr>
          <w:trHeight w:val="235"/>
        </w:trPr>
        <w:tc>
          <w:tcPr>
            <w:tcW w:w="265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7" w:firstLine="0"/>
              <w:jc w:val="center"/>
            </w:pPr>
            <w:r>
              <w:rPr>
                <w:b/>
                <w:sz w:val="15"/>
              </w:rPr>
              <w:t>CON</w:t>
            </w:r>
            <w:r>
              <w:rPr>
                <w:b/>
                <w:sz w:val="15"/>
              </w:rPr>
              <w:t>CEPTO</w:t>
            </w:r>
            <w:r>
              <w:rPr>
                <w:sz w:val="15"/>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1" w:firstLine="0"/>
              <w:jc w:val="center"/>
            </w:pPr>
            <w:r>
              <w:rPr>
                <w:b/>
                <w:sz w:val="15"/>
              </w:rPr>
              <w:t>NS FRA</w:t>
            </w:r>
            <w:r>
              <w:rPr>
                <w:sz w:val="15"/>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pPr>
            <w:r>
              <w:rPr>
                <w:b/>
                <w:sz w:val="15"/>
              </w:rPr>
              <w:t>FECHA</w:t>
            </w:r>
            <w:r>
              <w:rPr>
                <w:sz w:val="15"/>
              </w:rPr>
              <w:t xml:space="preserve"> </w:t>
            </w:r>
          </w:p>
        </w:tc>
        <w:tc>
          <w:tcPr>
            <w:tcW w:w="111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10" w:firstLine="0"/>
              <w:jc w:val="center"/>
            </w:pPr>
            <w:r>
              <w:rPr>
                <w:b/>
                <w:sz w:val="15"/>
              </w:rPr>
              <w:t>IMPORTE</w:t>
            </w:r>
            <w:r>
              <w:rPr>
                <w:sz w:val="15"/>
              </w:rPr>
              <w:t xml:space="preserve"> </w:t>
            </w:r>
          </w:p>
        </w:tc>
      </w:tr>
      <w:tr w:rsidR="00387DC6">
        <w:trPr>
          <w:trHeight w:val="216"/>
        </w:trPr>
        <w:tc>
          <w:tcPr>
            <w:tcW w:w="265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la Certif. Equipamiento Genérico </w:t>
            </w:r>
          </w:p>
        </w:tc>
        <w:tc>
          <w:tcPr>
            <w:tcW w:w="96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31/07/2011 </w:t>
            </w:r>
          </w:p>
        </w:tc>
        <w:tc>
          <w:tcPr>
            <w:tcW w:w="56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pPr>
            <w:r>
              <w:rPr>
                <w:sz w:val="15"/>
              </w:rPr>
              <w:t xml:space="preserve">021/11 </w:t>
            </w:r>
          </w:p>
        </w:tc>
        <w:tc>
          <w:tcPr>
            <w:tcW w:w="111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0" w:right="0" w:firstLine="0"/>
              <w:jc w:val="left"/>
            </w:pPr>
            <w:r>
              <w:rPr>
                <w:sz w:val="15"/>
              </w:rPr>
              <w:t xml:space="preserve">49.200,00 € </w:t>
            </w:r>
          </w:p>
        </w:tc>
      </w:tr>
      <w:tr w:rsidR="00387DC6">
        <w:trPr>
          <w:trHeight w:val="221"/>
        </w:trPr>
        <w:tc>
          <w:tcPr>
            <w:tcW w:w="265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2</w:t>
            </w:r>
            <w:r>
              <w:rPr>
                <w:sz w:val="15"/>
                <w:vertAlign w:val="superscript"/>
              </w:rPr>
              <w:t>a</w:t>
            </w:r>
            <w:r>
              <w:rPr>
                <w:sz w:val="15"/>
              </w:rPr>
              <w:t xml:space="preserve"> Certif. Equipamiento Genérico </w:t>
            </w:r>
          </w:p>
        </w:tc>
        <w:tc>
          <w:tcPr>
            <w:tcW w:w="96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30/09/2011 </w:t>
            </w:r>
          </w:p>
        </w:tc>
        <w:tc>
          <w:tcPr>
            <w:tcW w:w="56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pPr>
            <w:r>
              <w:rPr>
                <w:sz w:val="15"/>
              </w:rPr>
              <w:t xml:space="preserve">033/11 </w:t>
            </w:r>
          </w:p>
        </w:tc>
        <w:tc>
          <w:tcPr>
            <w:tcW w:w="111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0" w:right="0" w:firstLine="0"/>
              <w:jc w:val="left"/>
            </w:pPr>
            <w:r>
              <w:rPr>
                <w:sz w:val="15"/>
              </w:rPr>
              <w:t xml:space="preserve">27.158,40 € </w:t>
            </w:r>
          </w:p>
        </w:tc>
      </w:tr>
      <w:tr w:rsidR="00387DC6">
        <w:trPr>
          <w:trHeight w:val="216"/>
        </w:trPr>
        <w:tc>
          <w:tcPr>
            <w:tcW w:w="265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33 Certif. Equipamiento Genérico </w:t>
            </w:r>
          </w:p>
        </w:tc>
        <w:tc>
          <w:tcPr>
            <w:tcW w:w="96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31/10/2011 </w:t>
            </w:r>
          </w:p>
        </w:tc>
        <w:tc>
          <w:tcPr>
            <w:tcW w:w="56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pPr>
            <w:r>
              <w:rPr>
                <w:sz w:val="15"/>
              </w:rPr>
              <w:t xml:space="preserve">042/11 </w:t>
            </w:r>
          </w:p>
        </w:tc>
        <w:tc>
          <w:tcPr>
            <w:tcW w:w="111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0" w:right="0" w:firstLine="0"/>
              <w:jc w:val="left"/>
            </w:pPr>
            <w:r>
              <w:rPr>
                <w:sz w:val="15"/>
              </w:rPr>
              <w:t xml:space="preserve">81.770,40 € </w:t>
            </w:r>
          </w:p>
        </w:tc>
      </w:tr>
      <w:tr w:rsidR="00387DC6">
        <w:trPr>
          <w:trHeight w:val="216"/>
        </w:trPr>
        <w:tc>
          <w:tcPr>
            <w:tcW w:w="265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43 Certif. Equipamiento Genérico </w:t>
            </w:r>
          </w:p>
        </w:tc>
        <w:tc>
          <w:tcPr>
            <w:tcW w:w="96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30/11/2011 </w:t>
            </w:r>
          </w:p>
        </w:tc>
        <w:tc>
          <w:tcPr>
            <w:tcW w:w="56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pPr>
            <w:r>
              <w:rPr>
                <w:sz w:val="15"/>
              </w:rPr>
              <w:t xml:space="preserve">048/11 </w:t>
            </w:r>
          </w:p>
        </w:tc>
        <w:tc>
          <w:tcPr>
            <w:tcW w:w="111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0" w:right="0" w:firstLine="0"/>
              <w:jc w:val="left"/>
            </w:pPr>
            <w:r>
              <w:rPr>
                <w:sz w:val="15"/>
              </w:rPr>
              <w:t xml:space="preserve">58.843,20 € </w:t>
            </w:r>
          </w:p>
        </w:tc>
      </w:tr>
      <w:tr w:rsidR="00387DC6">
        <w:trPr>
          <w:trHeight w:val="216"/>
        </w:trPr>
        <w:tc>
          <w:tcPr>
            <w:tcW w:w="265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53 Certif. Equipamiento Genérico </w:t>
            </w:r>
          </w:p>
        </w:tc>
        <w:tc>
          <w:tcPr>
            <w:tcW w:w="96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10/01/2012 </w:t>
            </w:r>
          </w:p>
        </w:tc>
        <w:tc>
          <w:tcPr>
            <w:tcW w:w="56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pPr>
            <w:r>
              <w:rPr>
                <w:sz w:val="15"/>
              </w:rPr>
              <w:t xml:space="preserve">002/12 </w:t>
            </w:r>
          </w:p>
        </w:tc>
        <w:tc>
          <w:tcPr>
            <w:tcW w:w="111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0" w:right="0" w:firstLine="0"/>
              <w:jc w:val="left"/>
            </w:pPr>
            <w:r>
              <w:rPr>
                <w:sz w:val="15"/>
              </w:rPr>
              <w:t xml:space="preserve">74.784,00 € </w:t>
            </w:r>
          </w:p>
        </w:tc>
      </w:tr>
      <w:tr w:rsidR="00387DC6">
        <w:trPr>
          <w:trHeight w:val="221"/>
        </w:trPr>
        <w:tc>
          <w:tcPr>
            <w:tcW w:w="265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63 Certif. Equipamiento Genérico </w:t>
            </w:r>
          </w:p>
        </w:tc>
        <w:tc>
          <w:tcPr>
            <w:tcW w:w="96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96" w:right="0" w:firstLine="0"/>
              <w:jc w:val="left"/>
            </w:pPr>
            <w:r>
              <w:rPr>
                <w:sz w:val="15"/>
              </w:rPr>
              <w:t xml:space="preserve">29/02/2012 </w:t>
            </w:r>
          </w:p>
        </w:tc>
        <w:tc>
          <w:tcPr>
            <w:tcW w:w="56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pPr>
            <w:r>
              <w:rPr>
                <w:sz w:val="15"/>
              </w:rPr>
              <w:t xml:space="preserve">011/12 </w:t>
            </w:r>
          </w:p>
        </w:tc>
        <w:tc>
          <w:tcPr>
            <w:tcW w:w="111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0" w:right="0" w:firstLine="0"/>
              <w:jc w:val="left"/>
            </w:pPr>
            <w:r>
              <w:rPr>
                <w:sz w:val="15"/>
              </w:rPr>
              <w:t xml:space="preserve">33.985,70 € </w:t>
            </w:r>
          </w:p>
        </w:tc>
      </w:tr>
      <w:tr w:rsidR="00387DC6">
        <w:trPr>
          <w:trHeight w:val="216"/>
        </w:trPr>
        <w:tc>
          <w:tcPr>
            <w:tcW w:w="265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73 Certif. Equipamiento Genérico </w:t>
            </w:r>
          </w:p>
        </w:tc>
        <w:tc>
          <w:tcPr>
            <w:tcW w:w="96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96" w:right="0" w:firstLine="0"/>
              <w:jc w:val="left"/>
            </w:pPr>
            <w:r>
              <w:rPr>
                <w:sz w:val="15"/>
              </w:rPr>
              <w:t xml:space="preserve">26/03/2012 </w:t>
            </w:r>
          </w:p>
        </w:tc>
        <w:tc>
          <w:tcPr>
            <w:tcW w:w="56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pPr>
            <w:r>
              <w:rPr>
                <w:sz w:val="15"/>
              </w:rPr>
              <w:t xml:space="preserve">013/12 </w:t>
            </w:r>
          </w:p>
        </w:tc>
        <w:tc>
          <w:tcPr>
            <w:tcW w:w="111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0" w:right="0" w:firstLine="0"/>
              <w:jc w:val="left"/>
            </w:pPr>
            <w:r>
              <w:rPr>
                <w:sz w:val="15"/>
              </w:rPr>
              <w:t xml:space="preserve">41.570,48 € </w:t>
            </w:r>
          </w:p>
        </w:tc>
      </w:tr>
      <w:tr w:rsidR="00387DC6">
        <w:trPr>
          <w:trHeight w:val="221"/>
        </w:trPr>
        <w:tc>
          <w:tcPr>
            <w:tcW w:w="265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8</w:t>
            </w:r>
            <w:r>
              <w:rPr>
                <w:sz w:val="15"/>
                <w:vertAlign w:val="superscript"/>
              </w:rPr>
              <w:t>a</w:t>
            </w:r>
            <w:r>
              <w:rPr>
                <w:sz w:val="15"/>
              </w:rPr>
              <w:t xml:space="preserve"> Certif. Equipamiento Genérico </w:t>
            </w:r>
          </w:p>
        </w:tc>
        <w:tc>
          <w:tcPr>
            <w:tcW w:w="96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26/04/2012 </w:t>
            </w:r>
          </w:p>
        </w:tc>
        <w:tc>
          <w:tcPr>
            <w:tcW w:w="56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pPr>
            <w:r>
              <w:rPr>
                <w:sz w:val="15"/>
              </w:rPr>
              <w:t xml:space="preserve">018/12 </w:t>
            </w:r>
          </w:p>
        </w:tc>
        <w:tc>
          <w:tcPr>
            <w:tcW w:w="111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0" w:right="0" w:firstLine="0"/>
              <w:jc w:val="left"/>
            </w:pPr>
            <w:r>
              <w:rPr>
                <w:sz w:val="15"/>
              </w:rPr>
              <w:t xml:space="preserve">50.229,13 € </w:t>
            </w:r>
          </w:p>
        </w:tc>
      </w:tr>
      <w:tr w:rsidR="00387DC6">
        <w:trPr>
          <w:trHeight w:val="216"/>
        </w:trPr>
        <w:tc>
          <w:tcPr>
            <w:tcW w:w="265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8</w:t>
            </w:r>
            <w:r>
              <w:rPr>
                <w:sz w:val="15"/>
                <w:vertAlign w:val="superscript"/>
              </w:rPr>
              <w:t>a</w:t>
            </w:r>
            <w:r>
              <w:rPr>
                <w:sz w:val="15"/>
              </w:rPr>
              <w:t xml:space="preserve"> Certif. Equipamiento Genérico </w:t>
            </w:r>
          </w:p>
        </w:tc>
        <w:tc>
          <w:tcPr>
            <w:tcW w:w="96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96" w:right="0" w:firstLine="0"/>
              <w:jc w:val="left"/>
            </w:pPr>
            <w:r>
              <w:rPr>
                <w:sz w:val="15"/>
              </w:rPr>
              <w:t xml:space="preserve">26/05/2012 </w:t>
            </w:r>
          </w:p>
        </w:tc>
        <w:tc>
          <w:tcPr>
            <w:tcW w:w="56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pPr>
            <w:r>
              <w:rPr>
                <w:sz w:val="15"/>
              </w:rPr>
              <w:t xml:space="preserve">023/12 </w:t>
            </w:r>
          </w:p>
        </w:tc>
        <w:tc>
          <w:tcPr>
            <w:tcW w:w="111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0" w:right="0" w:firstLine="0"/>
              <w:jc w:val="left"/>
            </w:pPr>
            <w:r>
              <w:rPr>
                <w:sz w:val="15"/>
              </w:rPr>
              <w:t xml:space="preserve">68.795,87 € </w:t>
            </w:r>
          </w:p>
        </w:tc>
      </w:tr>
      <w:tr w:rsidR="00387DC6">
        <w:trPr>
          <w:trHeight w:val="216"/>
        </w:trPr>
        <w:tc>
          <w:tcPr>
            <w:tcW w:w="265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93 Certif. Equipamiento Genérico </w:t>
            </w:r>
          </w:p>
        </w:tc>
        <w:tc>
          <w:tcPr>
            <w:tcW w:w="96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26/06/2012 </w:t>
            </w:r>
          </w:p>
        </w:tc>
        <w:tc>
          <w:tcPr>
            <w:tcW w:w="56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pPr>
            <w:r>
              <w:rPr>
                <w:sz w:val="15"/>
              </w:rPr>
              <w:t xml:space="preserve">029/12 </w:t>
            </w:r>
          </w:p>
        </w:tc>
        <w:tc>
          <w:tcPr>
            <w:tcW w:w="111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0" w:right="0" w:firstLine="0"/>
              <w:jc w:val="left"/>
            </w:pPr>
            <w:r>
              <w:rPr>
                <w:sz w:val="15"/>
              </w:rPr>
              <w:t xml:space="preserve">77.170,78 € </w:t>
            </w:r>
          </w:p>
        </w:tc>
      </w:tr>
      <w:tr w:rsidR="00387DC6">
        <w:trPr>
          <w:trHeight w:val="216"/>
        </w:trPr>
        <w:tc>
          <w:tcPr>
            <w:tcW w:w="265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10</w:t>
            </w:r>
            <w:r>
              <w:rPr>
                <w:sz w:val="15"/>
                <w:vertAlign w:val="superscript"/>
              </w:rPr>
              <w:t>a</w:t>
            </w:r>
            <w:r>
              <w:rPr>
                <w:sz w:val="15"/>
              </w:rPr>
              <w:t xml:space="preserve"> Certif. Equipamiento Genérico </w:t>
            </w:r>
          </w:p>
        </w:tc>
        <w:tc>
          <w:tcPr>
            <w:tcW w:w="96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26/07/2012 </w:t>
            </w:r>
          </w:p>
        </w:tc>
        <w:tc>
          <w:tcPr>
            <w:tcW w:w="56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pPr>
            <w:r>
              <w:rPr>
                <w:sz w:val="15"/>
              </w:rPr>
              <w:t xml:space="preserve">035/12 </w:t>
            </w:r>
          </w:p>
        </w:tc>
        <w:tc>
          <w:tcPr>
            <w:tcW w:w="111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0" w:right="0" w:firstLine="0"/>
              <w:jc w:val="left"/>
            </w:pPr>
            <w:r>
              <w:rPr>
                <w:sz w:val="15"/>
              </w:rPr>
              <w:t xml:space="preserve">85.055,30 € </w:t>
            </w:r>
          </w:p>
        </w:tc>
      </w:tr>
      <w:tr w:rsidR="00387DC6">
        <w:trPr>
          <w:trHeight w:val="221"/>
        </w:trPr>
        <w:tc>
          <w:tcPr>
            <w:tcW w:w="265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11</w:t>
            </w:r>
            <w:r>
              <w:rPr>
                <w:sz w:val="15"/>
                <w:vertAlign w:val="superscript"/>
              </w:rPr>
              <w:t>a</w:t>
            </w:r>
            <w:r>
              <w:rPr>
                <w:sz w:val="15"/>
              </w:rPr>
              <w:t xml:space="preserve"> Certif. Equipamiento Genérico </w:t>
            </w:r>
          </w:p>
        </w:tc>
        <w:tc>
          <w:tcPr>
            <w:tcW w:w="96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96" w:right="0" w:firstLine="0"/>
              <w:jc w:val="left"/>
            </w:pPr>
            <w:r>
              <w:rPr>
                <w:sz w:val="15"/>
              </w:rPr>
              <w:t xml:space="preserve">26/08/2012 </w:t>
            </w:r>
          </w:p>
        </w:tc>
        <w:tc>
          <w:tcPr>
            <w:tcW w:w="56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pPr>
            <w:r>
              <w:rPr>
                <w:sz w:val="15"/>
              </w:rPr>
              <w:t xml:space="preserve">041/12 </w:t>
            </w:r>
          </w:p>
        </w:tc>
        <w:tc>
          <w:tcPr>
            <w:tcW w:w="111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79" w:right="0" w:firstLine="0"/>
              <w:jc w:val="left"/>
            </w:pPr>
            <w:r>
              <w:rPr>
                <w:sz w:val="15"/>
              </w:rPr>
              <w:t xml:space="preserve">189.898,65 € </w:t>
            </w:r>
          </w:p>
        </w:tc>
      </w:tr>
      <w:tr w:rsidR="00387DC6">
        <w:trPr>
          <w:trHeight w:val="216"/>
        </w:trPr>
        <w:tc>
          <w:tcPr>
            <w:tcW w:w="265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13</w:t>
            </w:r>
            <w:r>
              <w:rPr>
                <w:sz w:val="15"/>
                <w:vertAlign w:val="superscript"/>
              </w:rPr>
              <w:t>a</w:t>
            </w:r>
            <w:r>
              <w:rPr>
                <w:sz w:val="15"/>
              </w:rPr>
              <w:t xml:space="preserve"> </w:t>
            </w:r>
            <w:r>
              <w:rPr>
                <w:sz w:val="15"/>
              </w:rPr>
              <w:t xml:space="preserve">Certif. Equipamiento Genérico </w:t>
            </w:r>
          </w:p>
        </w:tc>
        <w:tc>
          <w:tcPr>
            <w:tcW w:w="96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26/09/2012 </w:t>
            </w:r>
          </w:p>
        </w:tc>
        <w:tc>
          <w:tcPr>
            <w:tcW w:w="56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pPr>
            <w:r>
              <w:rPr>
                <w:sz w:val="15"/>
              </w:rPr>
              <w:t xml:space="preserve">048/12 </w:t>
            </w:r>
          </w:p>
        </w:tc>
        <w:tc>
          <w:tcPr>
            <w:tcW w:w="111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0" w:right="0" w:firstLine="0"/>
              <w:jc w:val="left"/>
            </w:pPr>
            <w:r>
              <w:rPr>
                <w:sz w:val="15"/>
              </w:rPr>
              <w:t xml:space="preserve">56.488,43 € </w:t>
            </w:r>
          </w:p>
        </w:tc>
      </w:tr>
      <w:tr w:rsidR="00387DC6">
        <w:trPr>
          <w:trHeight w:val="216"/>
        </w:trPr>
        <w:tc>
          <w:tcPr>
            <w:tcW w:w="265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14</w:t>
            </w:r>
            <w:r>
              <w:rPr>
                <w:sz w:val="15"/>
                <w:vertAlign w:val="superscript"/>
              </w:rPr>
              <w:t>a</w:t>
            </w:r>
            <w:r>
              <w:rPr>
                <w:sz w:val="15"/>
              </w:rPr>
              <w:t xml:space="preserve"> Certif. Equipamiento Genérico </w:t>
            </w:r>
          </w:p>
        </w:tc>
        <w:tc>
          <w:tcPr>
            <w:tcW w:w="96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31/10/2012 </w:t>
            </w:r>
          </w:p>
        </w:tc>
        <w:tc>
          <w:tcPr>
            <w:tcW w:w="56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pPr>
            <w:r>
              <w:rPr>
                <w:sz w:val="15"/>
              </w:rPr>
              <w:t xml:space="preserve">054/12 </w:t>
            </w:r>
          </w:p>
        </w:tc>
        <w:tc>
          <w:tcPr>
            <w:tcW w:w="111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0" w:right="0" w:firstLine="0"/>
              <w:jc w:val="left"/>
            </w:pPr>
            <w:r>
              <w:rPr>
                <w:sz w:val="15"/>
              </w:rPr>
              <w:t xml:space="preserve">33.800,49 € </w:t>
            </w:r>
          </w:p>
        </w:tc>
      </w:tr>
      <w:tr w:rsidR="00387DC6">
        <w:trPr>
          <w:trHeight w:val="230"/>
        </w:trPr>
        <w:tc>
          <w:tcPr>
            <w:tcW w:w="265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15</w:t>
            </w:r>
            <w:r>
              <w:rPr>
                <w:sz w:val="15"/>
                <w:vertAlign w:val="superscript"/>
              </w:rPr>
              <w:t>a</w:t>
            </w:r>
            <w:r>
              <w:rPr>
                <w:sz w:val="15"/>
              </w:rPr>
              <w:t xml:space="preserve"> Certif. Equipamiento Genérico </w:t>
            </w:r>
          </w:p>
        </w:tc>
        <w:tc>
          <w:tcPr>
            <w:tcW w:w="96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30/11/2012 </w:t>
            </w:r>
          </w:p>
        </w:tc>
        <w:tc>
          <w:tcPr>
            <w:tcW w:w="56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pPr>
            <w:r>
              <w:rPr>
                <w:sz w:val="15"/>
              </w:rPr>
              <w:t xml:space="preserve">062/12 </w:t>
            </w:r>
          </w:p>
        </w:tc>
        <w:tc>
          <w:tcPr>
            <w:tcW w:w="111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0" w:right="0" w:firstLine="0"/>
              <w:jc w:val="left"/>
            </w:pPr>
            <w:r>
              <w:rPr>
                <w:sz w:val="15"/>
              </w:rPr>
              <w:t xml:space="preserve">34.550,67 € </w:t>
            </w:r>
          </w:p>
        </w:tc>
      </w:tr>
      <w:tr w:rsidR="00387DC6">
        <w:trPr>
          <w:trHeight w:val="226"/>
        </w:trPr>
        <w:tc>
          <w:tcPr>
            <w:tcW w:w="265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16</w:t>
            </w:r>
            <w:r>
              <w:rPr>
                <w:sz w:val="15"/>
                <w:vertAlign w:val="superscript"/>
              </w:rPr>
              <w:t>a</w:t>
            </w:r>
            <w:r>
              <w:rPr>
                <w:sz w:val="15"/>
              </w:rPr>
              <w:t xml:space="preserve"> </w:t>
            </w:r>
            <w:r>
              <w:rPr>
                <w:sz w:val="15"/>
              </w:rPr>
              <w:t xml:space="preserve">Certif. Equipamiento Genérico </w:t>
            </w:r>
          </w:p>
        </w:tc>
        <w:tc>
          <w:tcPr>
            <w:tcW w:w="965"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rPr>
                <w:sz w:val="15"/>
              </w:rPr>
              <w:t xml:space="preserve">31/12/2012 </w:t>
            </w:r>
          </w:p>
        </w:tc>
        <w:tc>
          <w:tcPr>
            <w:tcW w:w="56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pPr>
            <w:r>
              <w:rPr>
                <w:sz w:val="15"/>
              </w:rPr>
              <w:t xml:space="preserve">067/12 </w:t>
            </w:r>
          </w:p>
        </w:tc>
        <w:tc>
          <w:tcPr>
            <w:tcW w:w="111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10" w:right="0" w:firstLine="0"/>
              <w:jc w:val="left"/>
            </w:pPr>
            <w:r>
              <w:rPr>
                <w:sz w:val="15"/>
              </w:rPr>
              <w:t xml:space="preserve">20.464,21 € </w:t>
            </w:r>
          </w:p>
        </w:tc>
      </w:tr>
      <w:tr w:rsidR="00387DC6">
        <w:trPr>
          <w:trHeight w:val="235"/>
        </w:trPr>
        <w:tc>
          <w:tcPr>
            <w:tcW w:w="3615" w:type="dxa"/>
            <w:gridSpan w:val="2"/>
            <w:tcBorders>
              <w:top w:val="single" w:sz="4" w:space="0" w:color="000000"/>
              <w:left w:val="nil"/>
              <w:bottom w:val="nil"/>
              <w:right w:val="single" w:sz="4" w:space="0" w:color="000000"/>
            </w:tcBorders>
          </w:tcPr>
          <w:p w:rsidR="00387DC6" w:rsidRDefault="00512BD3">
            <w:pPr>
              <w:spacing w:after="0" w:line="259" w:lineRule="auto"/>
              <w:ind w:right="0" w:firstLine="0"/>
              <w:jc w:val="left"/>
            </w:pPr>
            <w:r>
              <w:rPr>
                <w:rFonts w:ascii="Times New Roman" w:eastAsia="Times New Roman" w:hAnsi="Times New Roman" w:cs="Times New Roman"/>
                <w:sz w:val="10"/>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pPr>
            <w:r>
              <w:rPr>
                <w:sz w:val="15"/>
              </w:rPr>
              <w:t xml:space="preserve">TOTAL </w:t>
            </w:r>
          </w:p>
        </w:tc>
        <w:tc>
          <w:tcPr>
            <w:tcW w:w="1114"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left="108" w:right="0" w:firstLine="0"/>
              <w:jc w:val="left"/>
            </w:pPr>
            <w:r>
              <w:rPr>
                <w:b/>
                <w:sz w:val="15"/>
              </w:rPr>
              <w:t>983.765,71 €</w:t>
            </w:r>
            <w:r>
              <w:rPr>
                <w:sz w:val="15"/>
              </w:rPr>
              <w:t xml:space="preserve"> </w:t>
            </w:r>
          </w:p>
        </w:tc>
      </w:tr>
    </w:tbl>
    <w:p w:rsidR="00387DC6" w:rsidRDefault="00512BD3">
      <w:pPr>
        <w:ind w:left="559" w:right="15"/>
      </w:pPr>
      <w:r>
        <w:t xml:space="preserve">Se acompañan este contrato y las facturas relacionadas como </w:t>
      </w:r>
      <w:r>
        <w:rPr>
          <w:b/>
          <w:u w:val="single" w:color="000000"/>
        </w:rPr>
        <w:t>DOCUMENTO n</w:t>
      </w:r>
      <w:r>
        <w:rPr>
          <w:b/>
          <w:vertAlign w:val="superscript"/>
        </w:rPr>
        <w:t>g</w:t>
      </w:r>
      <w:r>
        <w:rPr>
          <w:b/>
          <w:u w:val="single" w:color="000000"/>
        </w:rPr>
        <w:t xml:space="preserve"> 10</w:t>
      </w:r>
      <w:r>
        <w:rPr>
          <w:b/>
        </w:rPr>
        <w:t>.</w:t>
      </w:r>
      <w:r>
        <w:t xml:space="preserve"> </w:t>
      </w:r>
    </w:p>
    <w:p w:rsidR="00387DC6" w:rsidRDefault="00512BD3">
      <w:pPr>
        <w:spacing w:after="515"/>
        <w:ind w:left="-15" w:right="15" w:firstLine="559"/>
      </w:pPr>
      <w:r>
        <w:t xml:space="preserve">Esta parte ha conocido que </w:t>
      </w:r>
      <w:r>
        <w:rPr>
          <w:b/>
        </w:rPr>
        <w:t xml:space="preserve">................. </w:t>
      </w:r>
      <w:r>
        <w:t xml:space="preserve">adquirió todo este equipamiento a la sociedad </w:t>
      </w:r>
      <w:r>
        <w:rPr>
          <w:b/>
        </w:rPr>
        <w:t xml:space="preserve">................., S.L. </w:t>
      </w:r>
      <w:r>
        <w:t xml:space="preserve">por un importe "infinitamente" inferior al que figura en el contrato con </w:t>
      </w:r>
      <w:r>
        <w:rPr>
          <w:b/>
        </w:rPr>
        <w:t xml:space="preserve">................., </w:t>
      </w:r>
      <w:r>
        <w:t>obteniendo un impresionante sobreprecio en perjuicio de la sociedad administrada, aquí querell</w:t>
      </w:r>
      <w:r>
        <w:t xml:space="preserve">ante, y en su propio beneficio. Se solicitará la documental y la testifical correspondiente. </w:t>
      </w:r>
    </w:p>
    <w:p w:rsidR="00387DC6" w:rsidRDefault="00512BD3">
      <w:pPr>
        <w:spacing w:after="292" w:line="265" w:lineRule="auto"/>
        <w:ind w:right="0" w:firstLine="720"/>
      </w:pPr>
      <w:r>
        <w:rPr>
          <w:b/>
          <w:u w:val="single" w:color="000000"/>
        </w:rPr>
        <w:t>CUARTO.- RESUMEN DE LAS CANTIDADES PERJUDICADAS POR LAS</w:t>
      </w:r>
      <w:r>
        <w:rPr>
          <w:b/>
        </w:rPr>
        <w:t xml:space="preserve"> </w:t>
      </w:r>
      <w:r>
        <w:rPr>
          <w:b/>
          <w:u w:val="single" w:color="000000"/>
        </w:rPr>
        <w:t>ACTUACIONES DELICTIVAS DESCRITAS.</w:t>
      </w:r>
      <w:r>
        <w:t xml:space="preserve"> </w:t>
      </w:r>
    </w:p>
    <w:p w:rsidR="00387DC6" w:rsidRDefault="00512BD3">
      <w:pPr>
        <w:spacing w:after="264" w:line="265" w:lineRule="auto"/>
        <w:ind w:right="0" w:firstLine="559"/>
      </w:pPr>
      <w:r>
        <w:t>De lo narrado, se puede resumir sin ningún género de dudas, que la imag</w:t>
      </w:r>
      <w:r>
        <w:t xml:space="preserve">inación de los querellados no tiene límite, y </w:t>
      </w:r>
      <w:r>
        <w:rPr>
          <w:b/>
          <w:u w:val="single" w:color="000000"/>
        </w:rPr>
        <w:t>que la intención de los mismos, como administradores solidarios</w:t>
      </w:r>
      <w:r>
        <w:rPr>
          <w:b/>
        </w:rPr>
        <w:t xml:space="preserve"> </w:t>
      </w:r>
      <w:r>
        <w:rPr>
          <w:b/>
          <w:u w:val="single" w:color="000000"/>
        </w:rPr>
        <w:t>de ................., fue indudablemente el expolio de la sociedad a través de un sinfín de</w:t>
      </w:r>
      <w:r>
        <w:rPr>
          <w:b/>
        </w:rPr>
        <w:t xml:space="preserve"> </w:t>
      </w:r>
      <w:r>
        <w:rPr>
          <w:b/>
          <w:u w:val="single" w:color="000000"/>
        </w:rPr>
        <w:t>actuaciones, utilizando todo tipo de contratos o de fa</w:t>
      </w:r>
      <w:r>
        <w:rPr>
          <w:b/>
          <w:u w:val="single" w:color="000000"/>
        </w:rPr>
        <w:t>cturaciones de la más diversa índole, con</w:t>
      </w:r>
      <w:r>
        <w:rPr>
          <w:b/>
        </w:rPr>
        <w:t xml:space="preserve"> </w:t>
      </w:r>
      <w:r>
        <w:rPr>
          <w:b/>
          <w:u w:val="single" w:color="000000"/>
        </w:rPr>
        <w:t>el fin único de apropiarse de los fondos de la misma de manera fraudulenta</w:t>
      </w:r>
      <w:r>
        <w:rPr>
          <w:b/>
        </w:rPr>
        <w:t>.</w:t>
      </w:r>
      <w:r>
        <w:t xml:space="preserve"> </w:t>
      </w:r>
    </w:p>
    <w:p w:rsidR="00387DC6" w:rsidRDefault="00512BD3">
      <w:pPr>
        <w:ind w:left="-15" w:right="15" w:firstLine="559"/>
      </w:pPr>
      <w:r>
        <w:t xml:space="preserve">De todo lo descrito hasta el momento, esta parte ha podido cuantificar el importe apropiado </w:t>
      </w:r>
      <w:r>
        <w:rPr>
          <w:b/>
        </w:rPr>
        <w:t xml:space="preserve">DIRECTAMENTE </w:t>
      </w:r>
      <w:r>
        <w:t>mediante facturaciones por los q</w:t>
      </w:r>
      <w:r>
        <w:t xml:space="preserve">uerellados a </w:t>
      </w:r>
      <w:r>
        <w:rPr>
          <w:b/>
        </w:rPr>
        <w:t xml:space="preserve">................. </w:t>
      </w:r>
      <w:r>
        <w:t xml:space="preserve">en una cantidad aproximada a los </w:t>
      </w:r>
      <w:r>
        <w:rPr>
          <w:b/>
        </w:rPr>
        <w:t xml:space="preserve">¡¡TRES MILLONES DE EUROS, </w:t>
      </w:r>
      <w:r>
        <w:t xml:space="preserve">según el siguiente detalle: </w:t>
      </w:r>
    </w:p>
    <w:tbl>
      <w:tblPr>
        <w:tblStyle w:val="TableGrid"/>
        <w:tblW w:w="8337" w:type="dxa"/>
        <w:tblInd w:w="83" w:type="dxa"/>
        <w:tblCellMar>
          <w:top w:w="7" w:type="dxa"/>
          <w:left w:w="8" w:type="dxa"/>
          <w:bottom w:w="4" w:type="dxa"/>
          <w:right w:w="8" w:type="dxa"/>
        </w:tblCellMar>
        <w:tblLook w:val="04A0" w:firstRow="1" w:lastRow="0" w:firstColumn="1" w:lastColumn="0" w:noHBand="0" w:noVBand="1"/>
      </w:tblPr>
      <w:tblGrid>
        <w:gridCol w:w="3600"/>
        <w:gridCol w:w="3131"/>
        <w:gridCol w:w="1606"/>
      </w:tblGrid>
      <w:tr w:rsidR="00387DC6">
        <w:trPr>
          <w:trHeight w:val="560"/>
        </w:trPr>
        <w:tc>
          <w:tcPr>
            <w:tcW w:w="3601" w:type="dxa"/>
            <w:tcBorders>
              <w:top w:val="single" w:sz="4" w:space="0" w:color="000000"/>
              <w:left w:val="single" w:sz="4" w:space="0" w:color="000000"/>
              <w:bottom w:val="single" w:sz="4" w:space="0" w:color="000000"/>
              <w:right w:val="single" w:sz="4" w:space="0" w:color="000000"/>
            </w:tcBorders>
            <w:shd w:val="clear" w:color="auto" w:fill="D9E8FB"/>
            <w:vAlign w:val="bottom"/>
          </w:tcPr>
          <w:p w:rsidR="00387DC6" w:rsidRDefault="00512BD3">
            <w:pPr>
              <w:spacing w:after="0" w:line="259" w:lineRule="auto"/>
              <w:ind w:right="7" w:firstLine="0"/>
              <w:jc w:val="center"/>
            </w:pPr>
            <w:r>
              <w:rPr>
                <w:color w:val="232A3B"/>
              </w:rPr>
              <w:t>QUERELLADO</w:t>
            </w:r>
            <w:r>
              <w:t xml:space="preserve"> </w:t>
            </w:r>
          </w:p>
        </w:tc>
        <w:tc>
          <w:tcPr>
            <w:tcW w:w="3131" w:type="dxa"/>
            <w:tcBorders>
              <w:top w:val="single" w:sz="4" w:space="0" w:color="000000"/>
              <w:left w:val="single" w:sz="4" w:space="0" w:color="000000"/>
              <w:bottom w:val="single" w:sz="4" w:space="0" w:color="000000"/>
              <w:right w:val="single" w:sz="4" w:space="0" w:color="000000"/>
            </w:tcBorders>
            <w:shd w:val="clear" w:color="auto" w:fill="D9E8FB"/>
            <w:vAlign w:val="bottom"/>
          </w:tcPr>
          <w:p w:rsidR="00387DC6" w:rsidRDefault="00512BD3">
            <w:pPr>
              <w:spacing w:after="0" w:line="259" w:lineRule="auto"/>
              <w:ind w:right="6" w:firstLine="0"/>
              <w:jc w:val="center"/>
            </w:pPr>
            <w:r>
              <w:rPr>
                <w:b/>
              </w:rPr>
              <w:t>REPRESENTANTE LEGAL</w:t>
            </w:r>
            <w:r>
              <w:t xml:space="preserve"> </w:t>
            </w:r>
          </w:p>
        </w:tc>
        <w:tc>
          <w:tcPr>
            <w:tcW w:w="1606" w:type="dxa"/>
            <w:tcBorders>
              <w:top w:val="single" w:sz="4" w:space="0" w:color="000000"/>
              <w:left w:val="single" w:sz="4" w:space="0" w:color="000000"/>
              <w:bottom w:val="single" w:sz="4" w:space="0" w:color="000000"/>
              <w:right w:val="single" w:sz="4" w:space="0" w:color="000000"/>
            </w:tcBorders>
            <w:shd w:val="clear" w:color="auto" w:fill="D9E8FB"/>
          </w:tcPr>
          <w:p w:rsidR="00387DC6" w:rsidRDefault="00512BD3">
            <w:pPr>
              <w:spacing w:after="0" w:line="259" w:lineRule="auto"/>
              <w:ind w:right="0" w:firstLine="0"/>
              <w:jc w:val="center"/>
            </w:pPr>
            <w:r>
              <w:rPr>
                <w:b/>
              </w:rPr>
              <w:t>CANTIDAD</w:t>
            </w:r>
            <w:r>
              <w:t xml:space="preserve"> </w:t>
            </w:r>
            <w:r>
              <w:rPr>
                <w:b/>
              </w:rPr>
              <w:t>PERJUDICADA</w:t>
            </w:r>
            <w:r>
              <w:t xml:space="preserve"> </w:t>
            </w:r>
          </w:p>
        </w:tc>
      </w:tr>
      <w:tr w:rsidR="00387DC6">
        <w:trPr>
          <w:trHeight w:val="280"/>
        </w:trPr>
        <w:tc>
          <w:tcPr>
            <w:tcW w:w="360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w:t>
            </w:r>
          </w:p>
        </w:tc>
        <w:tc>
          <w:tcPr>
            <w:tcW w:w="313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t>86.500,00€</w:t>
            </w:r>
          </w:p>
        </w:tc>
      </w:tr>
      <w:tr w:rsidR="00387DC6">
        <w:trPr>
          <w:trHeight w:val="278"/>
        </w:trPr>
        <w:tc>
          <w:tcPr>
            <w:tcW w:w="360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w:t>
            </w:r>
          </w:p>
        </w:tc>
        <w:tc>
          <w:tcPr>
            <w:tcW w:w="313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2" w:firstLine="0"/>
              <w:jc w:val="center"/>
            </w:pP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t>317.238,84€</w:t>
            </w:r>
          </w:p>
        </w:tc>
      </w:tr>
      <w:tr w:rsidR="00387DC6">
        <w:trPr>
          <w:trHeight w:val="552"/>
        </w:trPr>
        <w:tc>
          <w:tcPr>
            <w:tcW w:w="3601"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0" w:firstLine="0"/>
              <w:jc w:val="left"/>
            </w:pPr>
            <w:r>
              <w:t xml:space="preserve">................., S.A. </w:t>
            </w:r>
          </w:p>
        </w:tc>
        <w:tc>
          <w:tcPr>
            <w:tcW w:w="3131" w:type="dxa"/>
            <w:tcBorders>
              <w:top w:val="single" w:sz="4" w:space="0" w:color="000000"/>
              <w:left w:val="single" w:sz="4" w:space="0" w:color="000000"/>
              <w:bottom w:val="single" w:sz="4" w:space="0" w:color="000000"/>
              <w:right w:val="single" w:sz="4" w:space="0" w:color="000000"/>
            </w:tcBorders>
          </w:tcPr>
          <w:p w:rsidR="00387DC6" w:rsidRDefault="00512BD3">
            <w:pPr>
              <w:spacing w:after="24" w:line="259" w:lineRule="auto"/>
              <w:ind w:right="0" w:firstLine="0"/>
              <w:jc w:val="left"/>
            </w:pPr>
            <w:r>
              <w:t xml:space="preserve">................. </w:t>
            </w:r>
          </w:p>
          <w:p w:rsidR="00387DC6" w:rsidRDefault="00512BD3">
            <w:pPr>
              <w:spacing w:after="0" w:line="259" w:lineRule="auto"/>
              <w:ind w:right="3" w:firstLine="0"/>
              <w:jc w:val="center"/>
            </w:pPr>
            <w:r>
              <w:t xml:space="preserve">................. </w:t>
            </w:r>
          </w:p>
        </w:tc>
        <w:tc>
          <w:tcPr>
            <w:tcW w:w="1606"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0" w:firstLine="0"/>
              <w:jc w:val="right"/>
            </w:pPr>
            <w:r>
              <w:t>2.065.352,57€</w:t>
            </w:r>
          </w:p>
        </w:tc>
      </w:tr>
      <w:tr w:rsidR="00387DC6">
        <w:trPr>
          <w:trHeight w:val="278"/>
        </w:trPr>
        <w:tc>
          <w:tcPr>
            <w:tcW w:w="360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S.L. </w:t>
            </w:r>
          </w:p>
        </w:tc>
        <w:tc>
          <w:tcPr>
            <w:tcW w:w="313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t>41.448,36€</w:t>
            </w:r>
          </w:p>
        </w:tc>
      </w:tr>
      <w:tr w:rsidR="00387DC6">
        <w:trPr>
          <w:trHeight w:val="278"/>
        </w:trPr>
        <w:tc>
          <w:tcPr>
            <w:tcW w:w="360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S.L.P. </w:t>
            </w:r>
          </w:p>
        </w:tc>
        <w:tc>
          <w:tcPr>
            <w:tcW w:w="313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t>106.850,006</w:t>
            </w:r>
          </w:p>
        </w:tc>
      </w:tr>
      <w:tr w:rsidR="00387DC6">
        <w:trPr>
          <w:trHeight w:val="547"/>
        </w:trPr>
        <w:tc>
          <w:tcPr>
            <w:tcW w:w="3601"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0" w:firstLine="0"/>
              <w:jc w:val="left"/>
            </w:pPr>
            <w:r>
              <w:t xml:space="preserve">................., S.L. </w:t>
            </w:r>
          </w:p>
        </w:tc>
        <w:tc>
          <w:tcPr>
            <w:tcW w:w="3131" w:type="dxa"/>
            <w:tcBorders>
              <w:top w:val="single" w:sz="4" w:space="0" w:color="000000"/>
              <w:left w:val="single" w:sz="4" w:space="0" w:color="000000"/>
              <w:bottom w:val="single" w:sz="4" w:space="0" w:color="000000"/>
              <w:right w:val="single" w:sz="4" w:space="0" w:color="000000"/>
            </w:tcBorders>
          </w:tcPr>
          <w:p w:rsidR="00387DC6" w:rsidRDefault="00512BD3">
            <w:pPr>
              <w:spacing w:after="24" w:line="259" w:lineRule="auto"/>
              <w:ind w:right="0" w:firstLine="0"/>
              <w:jc w:val="left"/>
            </w:pPr>
            <w:r>
              <w:t xml:space="preserve">................. </w:t>
            </w:r>
          </w:p>
          <w:p w:rsidR="00387DC6" w:rsidRDefault="00512BD3">
            <w:pPr>
              <w:spacing w:after="0" w:line="259" w:lineRule="auto"/>
              <w:ind w:right="3" w:firstLine="0"/>
              <w:jc w:val="center"/>
            </w:pPr>
            <w:r>
              <w:t xml:space="preserve">................. </w:t>
            </w:r>
          </w:p>
        </w:tc>
        <w:tc>
          <w:tcPr>
            <w:tcW w:w="1606"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0" w:firstLine="0"/>
              <w:jc w:val="right"/>
            </w:pPr>
            <w:r>
              <w:t>169.521,41€</w:t>
            </w:r>
          </w:p>
        </w:tc>
      </w:tr>
      <w:tr w:rsidR="00387DC6">
        <w:trPr>
          <w:trHeight w:val="552"/>
        </w:trPr>
        <w:tc>
          <w:tcPr>
            <w:tcW w:w="3601"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0" w:firstLine="0"/>
              <w:jc w:val="left"/>
            </w:pPr>
            <w:r>
              <w:t xml:space="preserve">................., S.L. </w:t>
            </w:r>
          </w:p>
        </w:tc>
        <w:tc>
          <w:tcPr>
            <w:tcW w:w="313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w:t>
            </w:r>
          </w:p>
        </w:tc>
        <w:tc>
          <w:tcPr>
            <w:tcW w:w="1606"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0" w:firstLine="0"/>
              <w:jc w:val="right"/>
            </w:pPr>
            <w:r>
              <w:t>145.322,366</w:t>
            </w:r>
          </w:p>
        </w:tc>
      </w:tr>
      <w:tr w:rsidR="00387DC6">
        <w:trPr>
          <w:trHeight w:val="276"/>
        </w:trPr>
        <w:tc>
          <w:tcPr>
            <w:tcW w:w="360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S.L. </w:t>
            </w:r>
          </w:p>
        </w:tc>
        <w:tc>
          <w:tcPr>
            <w:tcW w:w="313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t>15.750,006</w:t>
            </w:r>
          </w:p>
        </w:tc>
      </w:tr>
      <w:tr w:rsidR="00387DC6">
        <w:trPr>
          <w:trHeight w:val="279"/>
        </w:trPr>
        <w:tc>
          <w:tcPr>
            <w:tcW w:w="360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w:t>
            </w:r>
          </w:p>
        </w:tc>
        <w:tc>
          <w:tcPr>
            <w:tcW w:w="313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t>24.594,006</w:t>
            </w:r>
          </w:p>
        </w:tc>
      </w:tr>
      <w:tr w:rsidR="00387DC6">
        <w:trPr>
          <w:trHeight w:val="278"/>
        </w:trPr>
        <w:tc>
          <w:tcPr>
            <w:tcW w:w="360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S.L. </w:t>
            </w:r>
          </w:p>
        </w:tc>
        <w:tc>
          <w:tcPr>
            <w:tcW w:w="313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w:t>
            </w:r>
          </w:p>
        </w:tc>
        <w:tc>
          <w:tcPr>
            <w:tcW w:w="1606"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right"/>
            </w:pPr>
            <w:r>
              <w:t>72.500,806</w:t>
            </w:r>
          </w:p>
        </w:tc>
      </w:tr>
      <w:tr w:rsidR="00387DC6">
        <w:trPr>
          <w:trHeight w:val="548"/>
        </w:trPr>
        <w:tc>
          <w:tcPr>
            <w:tcW w:w="3601"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0" w:firstLine="0"/>
              <w:jc w:val="left"/>
            </w:pPr>
            <w:r>
              <w:t xml:space="preserve">................., S.L.L. </w:t>
            </w:r>
          </w:p>
        </w:tc>
        <w:tc>
          <w:tcPr>
            <w:tcW w:w="3131" w:type="dxa"/>
            <w:tcBorders>
              <w:top w:val="single" w:sz="4" w:space="0" w:color="000000"/>
              <w:left w:val="single" w:sz="4" w:space="0" w:color="000000"/>
              <w:bottom w:val="single" w:sz="4" w:space="0" w:color="000000"/>
              <w:right w:val="single" w:sz="4" w:space="0" w:color="000000"/>
            </w:tcBorders>
          </w:tcPr>
          <w:p w:rsidR="00387DC6" w:rsidRDefault="00512BD3">
            <w:pPr>
              <w:spacing w:after="0" w:line="259" w:lineRule="auto"/>
              <w:ind w:right="0" w:firstLine="0"/>
              <w:jc w:val="left"/>
            </w:pPr>
            <w:r>
              <w:t xml:space="preserve">................. </w:t>
            </w:r>
          </w:p>
        </w:tc>
        <w:tc>
          <w:tcPr>
            <w:tcW w:w="1606" w:type="dxa"/>
            <w:tcBorders>
              <w:top w:val="single" w:sz="4" w:space="0" w:color="000000"/>
              <w:left w:val="single" w:sz="4" w:space="0" w:color="000000"/>
              <w:bottom w:val="single" w:sz="4" w:space="0" w:color="000000"/>
              <w:right w:val="single" w:sz="4" w:space="0" w:color="000000"/>
            </w:tcBorders>
            <w:vAlign w:val="bottom"/>
          </w:tcPr>
          <w:p w:rsidR="00387DC6" w:rsidRDefault="00512BD3">
            <w:pPr>
              <w:spacing w:after="0" w:line="259" w:lineRule="auto"/>
              <w:ind w:right="0" w:firstLine="0"/>
              <w:jc w:val="right"/>
            </w:pPr>
            <w:r>
              <w:t>3.965,396</w:t>
            </w:r>
          </w:p>
        </w:tc>
      </w:tr>
      <w:tr w:rsidR="00387DC6">
        <w:trPr>
          <w:trHeight w:val="286"/>
        </w:trPr>
        <w:tc>
          <w:tcPr>
            <w:tcW w:w="3601" w:type="dxa"/>
            <w:tcBorders>
              <w:top w:val="single" w:sz="4" w:space="0" w:color="000000"/>
              <w:left w:val="nil"/>
              <w:bottom w:val="nil"/>
              <w:right w:val="single" w:sz="4" w:space="0" w:color="000000"/>
            </w:tcBorders>
          </w:tcPr>
          <w:p w:rsidR="00387DC6" w:rsidRDefault="00512BD3">
            <w:pPr>
              <w:spacing w:after="0" w:line="259" w:lineRule="auto"/>
              <w:ind w:right="0" w:firstLine="0"/>
              <w:jc w:val="left"/>
            </w:pPr>
            <w:r>
              <w:rPr>
                <w:rFonts w:ascii="Times New Roman" w:eastAsia="Times New Roman" w:hAnsi="Times New Roman" w:cs="Times New Roman"/>
                <w:sz w:val="10"/>
              </w:rPr>
              <w:t xml:space="preserve"> </w:t>
            </w:r>
          </w:p>
        </w:tc>
        <w:tc>
          <w:tcPr>
            <w:tcW w:w="3131" w:type="dxa"/>
            <w:tcBorders>
              <w:top w:val="single" w:sz="4" w:space="0" w:color="000000"/>
              <w:left w:val="single" w:sz="4" w:space="0" w:color="000000"/>
              <w:bottom w:val="single" w:sz="4" w:space="0" w:color="000000"/>
              <w:right w:val="single" w:sz="4" w:space="0" w:color="000000"/>
            </w:tcBorders>
            <w:shd w:val="clear" w:color="auto" w:fill="D9E8FB"/>
          </w:tcPr>
          <w:p w:rsidR="00387DC6" w:rsidRDefault="00512BD3">
            <w:pPr>
              <w:spacing w:after="0" w:line="259" w:lineRule="auto"/>
              <w:ind w:right="2" w:firstLine="0"/>
              <w:jc w:val="center"/>
            </w:pPr>
            <w:r>
              <w:rPr>
                <w:b/>
              </w:rPr>
              <w:t>TOTAL</w:t>
            </w:r>
            <w:r>
              <w:t xml:space="preserve"> </w:t>
            </w:r>
          </w:p>
        </w:tc>
        <w:tc>
          <w:tcPr>
            <w:tcW w:w="1606" w:type="dxa"/>
            <w:tcBorders>
              <w:top w:val="single" w:sz="4" w:space="0" w:color="000000"/>
              <w:left w:val="single" w:sz="4" w:space="0" w:color="000000"/>
              <w:bottom w:val="single" w:sz="4" w:space="0" w:color="000000"/>
              <w:right w:val="single" w:sz="4" w:space="0" w:color="000000"/>
            </w:tcBorders>
            <w:shd w:val="clear" w:color="auto" w:fill="D9E8FB"/>
          </w:tcPr>
          <w:p w:rsidR="00387DC6" w:rsidRDefault="00512BD3">
            <w:pPr>
              <w:spacing w:after="0" w:line="259" w:lineRule="auto"/>
              <w:ind w:right="0" w:firstLine="0"/>
              <w:jc w:val="right"/>
            </w:pPr>
            <w:r>
              <w:rPr>
                <w:b/>
              </w:rPr>
              <w:t>3.049.043,73€</w:t>
            </w:r>
          </w:p>
        </w:tc>
      </w:tr>
    </w:tbl>
    <w:p w:rsidR="00387DC6" w:rsidRDefault="00512BD3">
      <w:pPr>
        <w:ind w:left="-15" w:right="15" w:firstLine="559"/>
      </w:pPr>
      <w:r>
        <w:t xml:space="preserve">Y del mismo modo, esta parte estima que el importe apropiado por los querellados </w:t>
      </w:r>
      <w:r>
        <w:rPr>
          <w:b/>
        </w:rPr>
        <w:t xml:space="preserve">INDIRECTAMENTE </w:t>
      </w:r>
      <w:r>
        <w:t xml:space="preserve">a través de sobreprecios impuestos a </w:t>
      </w:r>
      <w:r>
        <w:rPr>
          <w:b/>
        </w:rPr>
        <w:t xml:space="preserve">................. </w:t>
      </w:r>
      <w:r>
        <w:t>sobre los contratos de Control de Calidad, Equipamiento de Lavandería y Cocina y Equipamiento Genérico de la Residencia (diferencias entre el coste real pagado por los querellados a las empresas sumini</w:t>
      </w:r>
      <w:r>
        <w:t xml:space="preserve">stradoras y el percibido del contratista), es presumiblemente superior a </w:t>
      </w:r>
      <w:r>
        <w:rPr>
          <w:b/>
          <w:u w:val="single" w:color="000000"/>
        </w:rPr>
        <w:t>UN MILLÓN DE EUROS,</w:t>
      </w:r>
      <w:r>
        <w:rPr>
          <w:b/>
        </w:rPr>
        <w:t xml:space="preserve"> </w:t>
      </w:r>
      <w:r>
        <w:t xml:space="preserve">si bien el importe será determinado con la prueba documental y testifical que se solicitará mediante </w:t>
      </w:r>
      <w:r>
        <w:rPr>
          <w:b/>
        </w:rPr>
        <w:t>OTROSÍ.</w:t>
      </w:r>
      <w:r>
        <w:t xml:space="preserve"> </w:t>
      </w:r>
    </w:p>
    <w:p w:rsidR="00387DC6" w:rsidRDefault="00512BD3">
      <w:pPr>
        <w:spacing w:after="519"/>
        <w:ind w:left="-15" w:right="15" w:firstLine="559"/>
      </w:pPr>
      <w:r>
        <w:rPr>
          <w:b/>
          <w:u w:val="single" w:color="000000"/>
        </w:rPr>
        <w:t>La gravedad de los hechos aquí descritos no dejan lug</w:t>
      </w:r>
      <w:r>
        <w:rPr>
          <w:b/>
          <w:u w:val="single" w:color="000000"/>
        </w:rPr>
        <w:t>ar a dudas sobre la presunta</w:t>
      </w:r>
      <w:r>
        <w:rPr>
          <w:b/>
        </w:rPr>
        <w:t xml:space="preserve"> </w:t>
      </w:r>
      <w:r>
        <w:rPr>
          <w:b/>
          <w:u w:val="single" w:color="000000"/>
        </w:rPr>
        <w:t>actuación delictiva de los querellados,</w:t>
      </w:r>
      <w:r>
        <w:rPr>
          <w:b/>
        </w:rPr>
        <w:t xml:space="preserve"> </w:t>
      </w:r>
      <w:r>
        <w:t xml:space="preserve">por lo que nos vemos obligados a solicitar al Juzgador las </w:t>
      </w:r>
      <w:r>
        <w:rPr>
          <w:b/>
          <w:u w:val="single" w:color="000000"/>
        </w:rPr>
        <w:t>medidas cautelares que se indicarán</w:t>
      </w:r>
      <w:r>
        <w:rPr>
          <w:b/>
        </w:rPr>
        <w:t xml:space="preserve"> </w:t>
      </w:r>
      <w:r>
        <w:t>más adelante, a fin de minimizar el perjuicio causado, de salvaguardar el patrimonio de la s</w:t>
      </w:r>
      <w:r>
        <w:t xml:space="preserve">ociedad </w:t>
      </w:r>
      <w:r>
        <w:rPr>
          <w:b/>
        </w:rPr>
        <w:t xml:space="preserve">................. </w:t>
      </w:r>
      <w:r>
        <w:t xml:space="preserve">y su continuidad empresarial, así como los intereses de sus propios socios, empleados, clientes y acreedores. </w:t>
      </w:r>
    </w:p>
    <w:p w:rsidR="00387DC6" w:rsidRDefault="00512BD3">
      <w:pPr>
        <w:ind w:left="-15" w:right="15" w:firstLine="720"/>
      </w:pPr>
      <w:r>
        <w:rPr>
          <w:b/>
          <w:u w:val="single" w:color="000000"/>
        </w:rPr>
        <w:t>QUINTO</w:t>
      </w:r>
      <w:r>
        <w:rPr>
          <w:b/>
        </w:rPr>
        <w:t xml:space="preserve">.- </w:t>
      </w:r>
      <w:r>
        <w:t xml:space="preserve">Los hechos expuestos podrían revestir los caracteres de diversos tipos delictivos, cuanto menos societarios. </w:t>
      </w:r>
    </w:p>
    <w:p w:rsidR="00387DC6" w:rsidRDefault="00512BD3">
      <w:pPr>
        <w:tabs>
          <w:tab w:val="center" w:pos="804"/>
          <w:tab w:val="center" w:pos="4181"/>
        </w:tabs>
        <w:spacing w:after="292" w:line="265" w:lineRule="auto"/>
        <w:ind w:right="0" w:firstLine="0"/>
        <w:jc w:val="left"/>
      </w:pPr>
      <w:r>
        <w:rPr>
          <w:rFonts w:ascii="Calibri" w:eastAsia="Calibri" w:hAnsi="Calibri" w:cs="Calibri"/>
          <w:sz w:val="22"/>
        </w:rPr>
        <w:tab/>
      </w:r>
      <w:r>
        <w:rPr>
          <w:b/>
          <w:u w:val="single" w:color="000000"/>
        </w:rPr>
        <w:t>1)</w:t>
      </w:r>
      <w:r>
        <w:rPr>
          <w:b/>
        </w:rPr>
        <w:t xml:space="preserve"> </w:t>
      </w:r>
      <w:r>
        <w:rPr>
          <w:b/>
        </w:rPr>
        <w:tab/>
        <w:t xml:space="preserve">.- </w:t>
      </w:r>
      <w:r>
        <w:rPr>
          <w:b/>
          <w:u w:val="single" w:color="000000"/>
        </w:rPr>
        <w:t>DELITO DE ADMINISTRACIÓN FRAUDULENTA O DESLEAL</w:t>
      </w:r>
      <w:r>
        <w:rPr>
          <w:b/>
        </w:rPr>
        <w:t xml:space="preserve"> </w:t>
      </w:r>
    </w:p>
    <w:p w:rsidR="00387DC6" w:rsidRDefault="00512BD3">
      <w:pPr>
        <w:spacing w:after="365"/>
        <w:ind w:left="-15" w:right="15" w:firstLine="720"/>
      </w:pPr>
      <w:r>
        <w:t xml:space="preserve">El artículo 295 del Código Penal castiga con la pena de prisión de seis meses a cuatro años, o multa del tanto al triplo del beneficio obtenido, a: </w:t>
      </w:r>
    </w:p>
    <w:p w:rsidR="00387DC6" w:rsidRDefault="00512BD3">
      <w:pPr>
        <w:spacing w:after="262" w:line="297" w:lineRule="auto"/>
        <w:ind w:left="1260" w:right="1343"/>
      </w:pPr>
      <w:r>
        <w:rPr>
          <w:i/>
        </w:rPr>
        <w:t>"Los administradores de hecho o de derecho o los socios de cualquier sociedad constituida o en formación, que en beneficio propio o de un tercero, con abuso de las funciones propias de su cargo, dispongan fraudulentamente de los bienes de la sociedad o con</w:t>
      </w:r>
      <w:r>
        <w:rPr>
          <w:i/>
        </w:rPr>
        <w:t>traigan obligaciones a cargo de ésta causando directamente un perjuicio económicamente evaluable a sus socios, depositarios, cuentapartícipes o titulares de los bienes, valores o capital que administren."</w:t>
      </w:r>
      <w:r>
        <w:t xml:space="preserve"> </w:t>
      </w:r>
    </w:p>
    <w:p w:rsidR="00387DC6" w:rsidRDefault="00512BD3">
      <w:pPr>
        <w:ind w:left="-15" w:right="15" w:firstLine="720"/>
      </w:pPr>
      <w:r>
        <w:t>Como reiteradamente ha declarado la jurisprudencia</w:t>
      </w:r>
      <w:r>
        <w:t>, el precepto transcrito viene a castigar la disposición fraudulenta por los administradores de los bienes de la Sociedad o asunción de obligaciones a cargo de ésta, en beneficio propio o de tercero, pudiendo considerarse esta figura como un supuesto de ap</w:t>
      </w:r>
      <w:r>
        <w:t xml:space="preserve">ropiación indebida pero realizado en el seno de una Sociedad, que adquiere sustantividad propia, quizá por querer acentuar el matiz de deslealtad en el administrador o socio. </w:t>
      </w:r>
    </w:p>
    <w:p w:rsidR="00387DC6" w:rsidRDefault="00512BD3">
      <w:pPr>
        <w:ind w:left="-15" w:right="15" w:firstLine="720"/>
      </w:pPr>
      <w:r>
        <w:t>De hecho, en ocasiones es posible hablar de un delito societario de administraci</w:t>
      </w:r>
      <w:r>
        <w:t>ón desleal puro, cuando es posible realizar la desvinculación con lo preceptuado en el artículo 252 del Código Penal, ya que en el artículo 295 del mismo texto legislativo se reprueba la conducta societaria de quien rompe los vínculos de fidelidad y el der</w:t>
      </w:r>
      <w:r>
        <w:t xml:space="preserve">echo a la lealtad que le unen con la Sociedad, en su condición de administrador. </w:t>
      </w:r>
    </w:p>
    <w:p w:rsidR="00387DC6" w:rsidRDefault="00512BD3">
      <w:pPr>
        <w:ind w:left="-15" w:right="15" w:firstLine="720"/>
      </w:pPr>
      <w:r>
        <w:t>Por tanto, técnicamente el delito del artículo 295 del Código Penal viene a tipificar la gestión desleal que comete el administrador de cualquier Sociedad, cuando causa un pe</w:t>
      </w:r>
      <w:r>
        <w:t xml:space="preserve">rjuicio patrimonial a su principal distrayendo el dinero o bienes de la sociedad cuya disposición tiene a su inmediato alcance, con infracción voluntaria de los deberes de fidelidad inherentes a la función administradora desempeñada. </w:t>
      </w:r>
    </w:p>
    <w:p w:rsidR="00387DC6" w:rsidRDefault="00512BD3">
      <w:pPr>
        <w:spacing w:after="277"/>
        <w:ind w:left="-15" w:right="15" w:firstLine="720"/>
      </w:pPr>
      <w:r>
        <w:t>En este sentido, la S</w:t>
      </w:r>
      <w:r>
        <w:t xml:space="preserve">entencia del Tribunal Supremo de 26 de febrero de 2008 [RJ2008/2164], establece: </w:t>
      </w:r>
    </w:p>
    <w:p w:rsidR="00387DC6" w:rsidRDefault="00512BD3">
      <w:pPr>
        <w:spacing w:after="262" w:line="297" w:lineRule="auto"/>
        <w:ind w:left="701" w:right="1202"/>
      </w:pPr>
      <w:r>
        <w:rPr>
          <w:i/>
        </w:rPr>
        <w:t>“También es posible hablar de un delito societario de administración desleal propio o puro, desligado del anterior</w:t>
      </w:r>
      <w:r>
        <w:t xml:space="preserve"> y </w:t>
      </w:r>
      <w:r>
        <w:rPr>
          <w:i/>
        </w:rPr>
        <w:t xml:space="preserve">plenamente diferenciable del mismo, pues mientras que en </w:t>
      </w:r>
      <w:r>
        <w:rPr>
          <w:i/>
        </w:rPr>
        <w:t>el artículo 252 se tutela el patrimonio de las personas físicas o jurídicas frente a maniobras de apropiación o distracción en beneficio propio, en el 295 se reprueba la conducta societaria de quien rompe los vínculos de fidelidad</w:t>
      </w:r>
      <w:r>
        <w:t xml:space="preserve"> y </w:t>
      </w:r>
      <w:r>
        <w:rPr>
          <w:i/>
        </w:rPr>
        <w:t>lealtad que le unen con</w:t>
      </w:r>
      <w:r>
        <w:rPr>
          <w:i/>
        </w:rPr>
        <w:t xml:space="preserve"> la sociedad, en su condición de socio o administrador."</w:t>
      </w:r>
      <w:r>
        <w:t xml:space="preserve"> </w:t>
      </w:r>
    </w:p>
    <w:p w:rsidR="00387DC6" w:rsidRDefault="00512BD3">
      <w:pPr>
        <w:ind w:left="-15" w:right="15" w:firstLine="720"/>
      </w:pPr>
      <w:r>
        <w:t>Como jurisprudencialmente ha sido asentado (sentencias del Tribunal Supremo de 29 de julio de 2002 [RJ 2002/6357] y de 7 de junio de 2006 [RJ 2006/7000]) el bien jurídico protegido por el artículo 2</w:t>
      </w:r>
      <w:r>
        <w:t xml:space="preserve">95 del Código Penal es doble: </w:t>
      </w:r>
    </w:p>
    <w:p w:rsidR="00387DC6" w:rsidRDefault="00512BD3">
      <w:pPr>
        <w:spacing w:after="5"/>
        <w:ind w:left="720" w:right="15"/>
      </w:pPr>
      <w:r>
        <w:t xml:space="preserve">i) El individual, formado por el concreto patrimonio social; y </w:t>
      </w:r>
    </w:p>
    <w:p w:rsidR="00387DC6" w:rsidRDefault="00512BD3">
      <w:pPr>
        <w:ind w:left="-15" w:right="15" w:firstLine="720"/>
      </w:pPr>
      <w:r>
        <w:t xml:space="preserve">¡i) El colectivo, dirigido a la permanencia de toda sociedad mercantil en el tráfico jurídico económico. </w:t>
      </w:r>
    </w:p>
    <w:p w:rsidR="00387DC6" w:rsidRDefault="00512BD3">
      <w:pPr>
        <w:ind w:left="-15" w:right="15" w:firstLine="720"/>
      </w:pPr>
      <w:r>
        <w:t xml:space="preserve">En relación con el </w:t>
      </w:r>
      <w:r>
        <w:rPr>
          <w:b/>
        </w:rPr>
        <w:t xml:space="preserve">sujeto activo, </w:t>
      </w:r>
      <w:r>
        <w:t>el delito recogido en</w:t>
      </w:r>
      <w:r>
        <w:t xml:space="preserve"> el artículo 295 del Código Penal no utiliza un criterio formal en el que las personas que aparecen descritas como sujetos activos estén obligadas, con anterioridad a la configuración de la norma penal, al cuidado de un patrimonio, dado que lo que hace el </w:t>
      </w:r>
      <w:r>
        <w:t xml:space="preserve">tipo es limitar el mandato a sujetos caracterizados por ejercer funciones que implican dominio dentro del ámbito de protección de la norma. En suma, no es el status, sino el dominio lo que fundamenta la punibilidad de aquéllos. </w:t>
      </w:r>
    </w:p>
    <w:p w:rsidR="00387DC6" w:rsidRDefault="00512BD3">
      <w:pPr>
        <w:ind w:left="-15" w:right="15" w:firstLine="720"/>
      </w:pPr>
      <w:r>
        <w:t>El dominio social, material</w:t>
      </w:r>
      <w:r>
        <w:t xml:space="preserve">izado en la posibilidad de disponer fraudulentamente de los bienes o de contraer obligaciones a cargo de la Sociedad, es fundamento suficiente para castigar a quien realiza funciones de administrador. </w:t>
      </w:r>
    </w:p>
    <w:p w:rsidR="00387DC6" w:rsidRDefault="00512BD3">
      <w:pPr>
        <w:ind w:left="-15" w:right="15" w:firstLine="720"/>
      </w:pPr>
      <w:r>
        <w:t>Es igualmente ilustrativa la mención sobre la especial</w:t>
      </w:r>
      <w:r>
        <w:t xml:space="preserve"> relación del socio o administrador recogida, entre otras, en la Sentencia de la Audiencia Provincial de Málaga de 22 de noviembre de 2002 [JUR 2003/31885]: </w:t>
      </w:r>
    </w:p>
    <w:p w:rsidR="00387DC6" w:rsidRDefault="00512BD3">
      <w:pPr>
        <w:spacing w:after="0" w:line="297" w:lineRule="auto"/>
        <w:ind w:left="720" w:right="660"/>
      </w:pPr>
      <w:r>
        <w:rPr>
          <w:i/>
        </w:rPr>
        <w:t>"Entrando en el contenido del delito regulado en el artículo 295 del Código Penal, se exige para l</w:t>
      </w:r>
      <w:r>
        <w:rPr>
          <w:i/>
        </w:rPr>
        <w:t>a existencia del mismo la concurrencia de unos requisitos, por un lado, referentes a los sujetos activos (ser socios ó administradores de una sociedad)</w:t>
      </w:r>
      <w:r>
        <w:t xml:space="preserve"> y, </w:t>
      </w:r>
      <w:r>
        <w:rPr>
          <w:i/>
        </w:rPr>
        <w:t>por otro, no se corresponde con ningún otro tipo común que castigue la misma conducta sin requerir ta</w:t>
      </w:r>
      <w:r>
        <w:rPr>
          <w:i/>
        </w:rPr>
        <w:t>l cualificación personal. Por todo ello se concreta en los socios y administradores como sujetos activos, ya que son estos los que tienen que procurar el buen funcionamiento de la sociedad. A lo que habría que añadir que el articulo 61 L.S.R.L., relativo a</w:t>
      </w:r>
      <w:r>
        <w:rPr>
          <w:i/>
        </w:rPr>
        <w:t>l ejercicio del cargo de administrador, establece que los administradores desempeñarán el cargo con la diligencia de un ordenado empresario y de un representante leal, es decir, debe aplicar el nivel de atención, prudencia, dedicación y competencia en su a</w:t>
      </w:r>
      <w:r>
        <w:rPr>
          <w:i/>
        </w:rPr>
        <w:t xml:space="preserve">ctuación que requiera el género de comercio al que se dedique la sociedad </w:t>
      </w:r>
      <w:r>
        <w:rPr>
          <w:b/>
          <w:i/>
        </w:rPr>
        <w:t>y el deber de fidelidad le obligaría a anteponer los intereses sociales a los propios, ó dicho desde la perspectiva inversa, posponer sus intereses personales en beneficio de los int</w:t>
      </w:r>
      <w:r>
        <w:rPr>
          <w:b/>
          <w:i/>
        </w:rPr>
        <w:t xml:space="preserve">ereses de la sociedad </w:t>
      </w:r>
      <w:r>
        <w:rPr>
          <w:i/>
        </w:rPr>
        <w:t>(también, en este sentido, arts. 255.2 Código de Comercio ó 1258 Código</w:t>
      </w:r>
      <w:r>
        <w:t xml:space="preserve"> </w:t>
      </w:r>
    </w:p>
    <w:p w:rsidR="00387DC6" w:rsidRDefault="00512BD3">
      <w:pPr>
        <w:spacing w:after="262" w:line="297" w:lineRule="auto"/>
        <w:ind w:left="720" w:right="11"/>
      </w:pPr>
      <w:r>
        <w:rPr>
          <w:i/>
        </w:rPr>
        <w:t>Civil)."</w:t>
      </w:r>
      <w:r>
        <w:t xml:space="preserve"> </w:t>
      </w:r>
    </w:p>
    <w:p w:rsidR="00387DC6" w:rsidRDefault="00512BD3">
      <w:pPr>
        <w:ind w:left="-15" w:right="15" w:firstLine="720"/>
      </w:pPr>
      <w:r>
        <w:t xml:space="preserve">Por lo que se refiere al </w:t>
      </w:r>
      <w:r>
        <w:rPr>
          <w:b/>
        </w:rPr>
        <w:t xml:space="preserve">sujeto pasivo, </w:t>
      </w:r>
      <w:r>
        <w:t>debe considerarse que la sociedad es no sólo sujeto pasivo de la acción (aquel sobre el que recae la conducta delictiva) sino también sujeto pasivo del delito (titular del bien jurídico protegido, y al mismo tiempo en este caso perjudicado) como así establ</w:t>
      </w:r>
      <w:r>
        <w:t xml:space="preserve">ecen tanto la mencionada Sentencia del Tribunal Supremo de 26 de febrero de 2008 como la Sentencia del mismo Tribunal de 24 de junio de 2008 [RJ 2008/4085]: </w:t>
      </w:r>
    </w:p>
    <w:p w:rsidR="00387DC6" w:rsidRDefault="00512BD3">
      <w:pPr>
        <w:spacing w:after="262" w:line="297" w:lineRule="auto"/>
        <w:ind w:left="506" w:right="526"/>
      </w:pPr>
      <w:r>
        <w:rPr>
          <w:i/>
        </w:rPr>
        <w:t>"El sujeto pasivo de la acción es la sociedad o, si se prefiere y hablando entonces de objeto mate</w:t>
      </w:r>
      <w:r>
        <w:rPr>
          <w:i/>
        </w:rPr>
        <w:t xml:space="preserve">rial, su patrimonio, pues las acciones típicas consistentes en que "dispongan fraudulentamente de los bienes" o en que "contraigan obligaciones" han de recaer sobre la sociedad, </w:t>
      </w:r>
      <w:r>
        <w:rPr>
          <w:b/>
          <w:i/>
        </w:rPr>
        <w:t>resultando paradójico que la sociedad no aparezca en cambio como expreso sujet</w:t>
      </w:r>
      <w:r>
        <w:rPr>
          <w:b/>
          <w:i/>
        </w:rPr>
        <w:t xml:space="preserve">o pasivo del delito, </w:t>
      </w:r>
      <w:r>
        <w:rPr>
          <w:i/>
        </w:rPr>
        <w:t xml:space="preserve">pues "el perjuicio" resultado del mismo, ha de afectar en régimen alternativo "a sus socios, depositarios (parece que debiera decir "depositantes"), cuenta partícipes o titulares de los bienes, valores o capital que se administre". </w:t>
      </w:r>
      <w:r>
        <w:rPr>
          <w:b/>
          <w:i/>
        </w:rPr>
        <w:t>Omi</w:t>
      </w:r>
      <w:r>
        <w:rPr>
          <w:b/>
          <w:i/>
        </w:rPr>
        <w:t>sión que se ha intentado soslayar por la doctrina incluyendo a la sociedad como sujeto pasivo del delito, considerándola titular de los bienes, valores o capital que se administre por el sujeto pasivo."</w:t>
      </w:r>
      <w:r>
        <w:t xml:space="preserve"> </w:t>
      </w:r>
    </w:p>
    <w:p w:rsidR="00387DC6" w:rsidRDefault="00512BD3">
      <w:pPr>
        <w:spacing w:after="293" w:line="259" w:lineRule="auto"/>
        <w:ind w:left="10" w:right="4" w:hanging="10"/>
        <w:jc w:val="center"/>
      </w:pPr>
      <w:r>
        <w:t xml:space="preserve">El tipo delictivo recogido en el artículo 295 del Código Penal exige una </w:t>
      </w:r>
      <w:r>
        <w:rPr>
          <w:b/>
        </w:rPr>
        <w:t>acción típica:</w:t>
      </w:r>
      <w:r>
        <w:t xml:space="preserve"> </w:t>
      </w:r>
    </w:p>
    <w:p w:rsidR="00387DC6" w:rsidRDefault="00512BD3">
      <w:pPr>
        <w:numPr>
          <w:ilvl w:val="0"/>
          <w:numId w:val="7"/>
        </w:numPr>
        <w:ind w:right="15" w:hanging="365"/>
      </w:pPr>
      <w:r>
        <w:t xml:space="preserve">bien disponer fraudulentamente de los bienes sociales; </w:t>
      </w:r>
    </w:p>
    <w:p w:rsidR="00387DC6" w:rsidRDefault="00512BD3">
      <w:pPr>
        <w:numPr>
          <w:ilvl w:val="0"/>
          <w:numId w:val="7"/>
        </w:numPr>
        <w:ind w:right="15" w:hanging="365"/>
      </w:pPr>
      <w:r>
        <w:t>bien contraer obligaciones a cargo de ésta, causando, en ambos casos, un perjuicio económicamente evaluable a s</w:t>
      </w:r>
      <w:r>
        <w:t xml:space="preserve">ocios, depositarios, cuenta partícipes o titulares de los bienes, valores o capital que se administre, realizado todo lo anterior con abuso de las funciones propias del cargo. </w:t>
      </w:r>
    </w:p>
    <w:p w:rsidR="00387DC6" w:rsidRDefault="00512BD3">
      <w:pPr>
        <w:ind w:left="-15" w:right="15" w:firstLine="720"/>
      </w:pPr>
      <w:r>
        <w:t xml:space="preserve">Por tanto, y según la jurisprudencia de nuestro Tribunal Supremo, el delito es </w:t>
      </w:r>
      <w:r>
        <w:t>de resultado, en su sentido más tradicional. Es decir, que se precisa un efecto derivado y conexo causalmente o por imputación objetiva a alguna de las conductas típicas descritas, conexión causal e imputación que se hallan presentes en los hechos denuncia</w:t>
      </w:r>
      <w:r>
        <w:t xml:space="preserve">dos. </w:t>
      </w:r>
    </w:p>
    <w:p w:rsidR="00387DC6" w:rsidRDefault="00512BD3">
      <w:pPr>
        <w:ind w:left="-15" w:right="15" w:firstLine="720"/>
      </w:pPr>
      <w:r>
        <w:t xml:space="preserve">Asimismo, el resultado ha de ser un </w:t>
      </w:r>
      <w:r>
        <w:rPr>
          <w:b/>
        </w:rPr>
        <w:t xml:space="preserve">"perjuicio económicamente evaluable" </w:t>
      </w:r>
      <w:r>
        <w:t xml:space="preserve">en los términos establecidos, entre otras, en las Sentencias del Tribunal Supremo de 26 de febrero de 2008 y 24 de junio de 2008, antes citadas: </w:t>
      </w:r>
    </w:p>
    <w:p w:rsidR="00387DC6" w:rsidRDefault="00512BD3">
      <w:pPr>
        <w:spacing w:after="521" w:line="297" w:lineRule="auto"/>
        <w:ind w:left="506" w:right="502"/>
      </w:pPr>
      <w:r>
        <w:rPr>
          <w:i/>
        </w:rPr>
        <w:t xml:space="preserve">"El resultado es un </w:t>
      </w:r>
      <w:r>
        <w:rPr>
          <w:b/>
          <w:i/>
        </w:rPr>
        <w:t xml:space="preserve">"perjuicio </w:t>
      </w:r>
      <w:r>
        <w:rPr>
          <w:b/>
          <w:i/>
        </w:rPr>
        <w:t xml:space="preserve">económicamente evaluable", entendiendo por "perjuicio" tanto la merma patrimonial cuanto la ausencia de un incremento posible y ciertamente esperado. </w:t>
      </w:r>
      <w:r>
        <w:rPr>
          <w:i/>
        </w:rPr>
        <w:t>"Económicamente evaluable" significa que se pueda concretar el valor de dicho perjuicio en dinero, bien co</w:t>
      </w:r>
      <w:r>
        <w:rPr>
          <w:i/>
        </w:rPr>
        <w:t>nstatando documentos, bien mediante un informe pericial. En definitiva, tanto desde el plano del delito societario, como desde la estructura genérica de la administración desleal, como faceta pluriforme deí delito de apropiación indebida, ambos comportamie</w:t>
      </w:r>
      <w:r>
        <w:rPr>
          <w:i/>
        </w:rPr>
        <w:t>ntos punibles requieren- como se dice en la STS 841/2006 de 17 de julio- la existencia de un perjuicio a la sociedad, que en el caso del primero se ha de añadir la nota (que siempre fue sobreentendida así) de un perjuicio económicamente evaluable a los soc</w:t>
      </w:r>
      <w:r>
        <w:rPr>
          <w:i/>
        </w:rPr>
        <w:t>ios o a los terceros comprendido en la norma penal/..) El tipo societario exige la existencia de unos perjuicios patrimoniales."</w:t>
      </w:r>
      <w:r>
        <w:t xml:space="preserve"> </w:t>
      </w:r>
    </w:p>
    <w:p w:rsidR="00387DC6" w:rsidRDefault="00512BD3">
      <w:pPr>
        <w:ind w:left="-15" w:right="15" w:firstLine="581"/>
      </w:pPr>
      <w:r>
        <w:t>Dadas las circunstancias tácticas previamente descritas en los hechos, es clara y manifiesta la existencia de un perjuicio eco</w:t>
      </w:r>
      <w:r>
        <w:t>nómicamente evaluable a todos y cada uno de los accionistas y a la propia Sociedad querellante, debido a la disposición fraudulenta de los bienes de la Sociedad realizada mediante una gestión social en la que ha prevalecido el enriquecimiento de los querel</w:t>
      </w:r>
      <w:r>
        <w:t>lados en perjuicio de la Sociedad y de los socios propiamente dicho, mediante una inversión ruinosa, no autorizada por la Junta General ni por el resto de socios, y a espaldas de estos, ( construcción de las viviendas tuteladas) cuya única finalidad era fa</w:t>
      </w:r>
      <w:r>
        <w:t xml:space="preserve">cturar con sus propias sociedades y cobrar los excesos a que nos hemos referido en la relación táctica de la querella. De tal forma que la sociedad ha quedado descapitalizada. </w:t>
      </w:r>
    </w:p>
    <w:p w:rsidR="00387DC6" w:rsidRDefault="00512BD3">
      <w:pPr>
        <w:ind w:left="-15" w:right="15" w:firstLine="581"/>
      </w:pPr>
      <w:r>
        <w:t xml:space="preserve">En relación al requisito del </w:t>
      </w:r>
      <w:r>
        <w:rPr>
          <w:b/>
        </w:rPr>
        <w:t xml:space="preserve">engaño típico, </w:t>
      </w:r>
      <w:r>
        <w:t xml:space="preserve">la referida Sentencia del Tribunal </w:t>
      </w:r>
      <w:r>
        <w:t xml:space="preserve">Supremo de 7 de junio de 2006, declara: </w:t>
      </w:r>
    </w:p>
    <w:p w:rsidR="00387DC6" w:rsidRDefault="00512BD3">
      <w:pPr>
        <w:spacing w:after="259" w:line="296" w:lineRule="auto"/>
        <w:ind w:left="859" w:right="607" w:firstLine="50"/>
      </w:pPr>
      <w:r>
        <w:rPr>
          <w:i/>
        </w:rPr>
        <w:t xml:space="preserve">"Respecto de la conducta descrita en el artículo 295, la dicción literal del precepto" disponer fraudulentamente"- requiere la </w:t>
      </w:r>
      <w:r>
        <w:rPr>
          <w:b/>
          <w:i/>
        </w:rPr>
        <w:t>mediación de engaño, lo que para algunos sectores acerca este delito a la figura de la e</w:t>
      </w:r>
      <w:r>
        <w:rPr>
          <w:b/>
          <w:i/>
        </w:rPr>
        <w:t>stafa, sin olvidar su conocida proximidad con la apropiación indebida. "</w:t>
      </w:r>
      <w:r>
        <w:t xml:space="preserve"> </w:t>
      </w:r>
    </w:p>
    <w:p w:rsidR="00387DC6" w:rsidRDefault="00512BD3">
      <w:pPr>
        <w:ind w:left="-15" w:right="15" w:firstLine="720"/>
      </w:pPr>
      <w:r>
        <w:t xml:space="preserve">Expuesto lo anterior, debemos ahora significar la necesidad de que haya de correlacionarse el perjuicio económico con el </w:t>
      </w:r>
      <w:r>
        <w:rPr>
          <w:b/>
        </w:rPr>
        <w:t xml:space="preserve">beneficio propio o de un tercero </w:t>
      </w:r>
      <w:r>
        <w:t>derivado de la disposición f</w:t>
      </w:r>
      <w:r>
        <w:t xml:space="preserve">raudulenta de los bienes de la Sociedad. Según la Sentencia del Tribunal Supremo de 7 de junio de 2006: </w:t>
      </w:r>
    </w:p>
    <w:p w:rsidR="00387DC6" w:rsidRDefault="00512BD3">
      <w:pPr>
        <w:spacing w:after="0" w:line="297" w:lineRule="auto"/>
        <w:ind w:left="859" w:right="522"/>
      </w:pPr>
      <w:r>
        <w:rPr>
          <w:i/>
        </w:rPr>
        <w:t>"El delito del artículo 295 del Código Penal tipifica la gestión desleal que comete el administrador, de hecho o de derecho (...) no siendo necesario q</w:t>
      </w:r>
      <w:r>
        <w:rPr>
          <w:i/>
        </w:rPr>
        <w:t xml:space="preserve">ue se pruebe que dichos efectos han quedado incorporados a su particular patrimonio, sino únicamente que existió un perjuicio para el patrimonio social como consecuencia de la gestión de la mercantil con infracción, consciente y consentida, de los deberes </w:t>
      </w:r>
      <w:r>
        <w:rPr>
          <w:i/>
        </w:rPr>
        <w:t xml:space="preserve">de fidelidad inherentes a la función administradora desempeñada por el sujeto activo. (...) De entre los elementos objetivos del tipo, debemos destacar a los fines del presente recurso el perjuicio social y el correlativo beneficio propio o de terceros. </w:t>
      </w:r>
      <w:r>
        <w:rPr>
          <w:b/>
          <w:i/>
        </w:rPr>
        <w:t>Co</w:t>
      </w:r>
      <w:r>
        <w:rPr>
          <w:b/>
          <w:i/>
        </w:rPr>
        <w:t>mo ya hemos dicho, este "beneficio" del que habla el articulo 295 del Código Penal no implica forzosamente un ingreso en el patrimonio personal de bienes pertenecientes a la sociedad (supuesto al que ya hemos hecho mención y que esta Sala ha resuelto en nu</w:t>
      </w:r>
      <w:r>
        <w:rPr>
          <w:b/>
          <w:i/>
        </w:rPr>
        <w:t>merosas ocasiones, interpretando conjuntamente los artículos</w:t>
      </w:r>
      <w:r>
        <w:t xml:space="preserve"> </w:t>
      </w:r>
    </w:p>
    <w:p w:rsidR="00387DC6" w:rsidRDefault="00512BD3">
      <w:pPr>
        <w:spacing w:after="262" w:line="297" w:lineRule="auto"/>
        <w:ind w:left="859" w:right="526"/>
      </w:pPr>
      <w:r>
        <w:rPr>
          <w:b/>
          <w:i/>
        </w:rPr>
        <w:t xml:space="preserve">295 y 252 del Código Penal), sino que basta con procurarse alguna utilidad o ventaja derivada del comportamiento desleal. </w:t>
      </w:r>
      <w:r>
        <w:rPr>
          <w:i/>
        </w:rPr>
        <w:t xml:space="preserve">Esta conducta puede revestir muy diferentes modalidades. (...) En suma, </w:t>
      </w:r>
      <w:r>
        <w:rPr>
          <w:i/>
        </w:rPr>
        <w:t>la amplitud conceptual de los elementos objetivos del "perjuicio social" y del "beneficio ajeno a la sociedad" puede comprender la realización material de cualquier conducta de administración desleal consistente en disponer fraudulentamente o en contraer o</w:t>
      </w:r>
      <w:r>
        <w:rPr>
          <w:i/>
        </w:rPr>
        <w:t>bligaciones con cargo a la sociedad que originen ese daño económicamente evaluable a los socios".</w:t>
      </w:r>
      <w:r>
        <w:t xml:space="preserve"> </w:t>
      </w:r>
    </w:p>
    <w:p w:rsidR="00387DC6" w:rsidRDefault="00512BD3">
      <w:pPr>
        <w:ind w:left="-15" w:right="15" w:firstLine="600"/>
      </w:pPr>
      <w:r>
        <w:t xml:space="preserve">Es indudable, por tanto, que existe un claro beneficio propio de los querellados y sus sociedades interpuestas. </w:t>
      </w:r>
    </w:p>
    <w:p w:rsidR="00387DC6" w:rsidRDefault="00512BD3">
      <w:pPr>
        <w:ind w:left="-15" w:right="15" w:firstLine="739"/>
      </w:pPr>
      <w:r>
        <w:t xml:space="preserve">Paralelamente, un estudio sobre el </w:t>
      </w:r>
      <w:r>
        <w:rPr>
          <w:b/>
        </w:rPr>
        <w:t xml:space="preserve">elemento subjetivo </w:t>
      </w:r>
      <w:r>
        <w:t xml:space="preserve">del tipo nos indica que igualmente concurre un </w:t>
      </w:r>
      <w:r>
        <w:rPr>
          <w:b/>
        </w:rPr>
        <w:t xml:space="preserve">dolo evidente </w:t>
      </w:r>
      <w:r>
        <w:t xml:space="preserve">en las actuaciones realizadas. Ya que el dolo se define jurisprudencialmente como el </w:t>
      </w:r>
      <w:r>
        <w:rPr>
          <w:i/>
        </w:rPr>
        <w:t>"conocimiento del riesgo de la realización del resultado</w:t>
      </w:r>
      <w:r>
        <w:rPr>
          <w:i/>
        </w:rPr>
        <w:t xml:space="preserve"> delictivo".</w:t>
      </w:r>
      <w:r>
        <w:t xml:space="preserve"> En nuestro supuesto, los querellados obraron con voluntad de cometer engañar y apropiarse del patrimonio de la Sociedad y que a la postre ha conllevado existe responsabilidad penal puesto que existe el resultado perjudicial que se exige para q</w:t>
      </w:r>
      <w:r>
        <w:t xml:space="preserve">ue se tenga conocimiento del riesgo de su realización en el dolo. </w:t>
      </w:r>
    </w:p>
    <w:p w:rsidR="00387DC6" w:rsidRDefault="00512BD3">
      <w:pPr>
        <w:ind w:left="739" w:right="15"/>
      </w:pPr>
      <w:r>
        <w:t xml:space="preserve">A este respecto, la Sentencia del Tribunal Supremo de 7 de 2006 explica: </w:t>
      </w:r>
    </w:p>
    <w:p w:rsidR="00387DC6" w:rsidRDefault="00512BD3">
      <w:pPr>
        <w:spacing w:after="519" w:line="296" w:lineRule="auto"/>
        <w:ind w:left="544" w:right="511" w:firstLine="50"/>
      </w:pPr>
      <w:r>
        <w:rPr>
          <w:i/>
        </w:rPr>
        <w:t>"El tipo, pues, no requiere en todos sus casos de un "animus rem sibi habendi", aunque tampoco lo excluya, y para s</w:t>
      </w:r>
      <w:r>
        <w:rPr>
          <w:i/>
        </w:rPr>
        <w:t xml:space="preserve">u perfección en el plano subjetivo sólo precisa de un dolo genérico sobre el conocimiento y consentimiento del perjuicio que se ocasiona al principal. </w:t>
      </w:r>
      <w:r>
        <w:rPr>
          <w:b/>
          <w:i/>
        </w:rPr>
        <w:t>Si el administrador no sólo incumple los deberes de fidelidad, sino que actúa prevaliéndose de las funcio</w:t>
      </w:r>
      <w:r>
        <w:rPr>
          <w:b/>
          <w:i/>
        </w:rPr>
        <w:t>nes propias de su cargo con la intención de obtener un beneficio propio o de procurárselo a un tercero, el comportamiento tiene los perfiles netos de una administración desleal."</w:t>
      </w:r>
      <w:r>
        <w:t xml:space="preserve"> </w:t>
      </w:r>
    </w:p>
    <w:p w:rsidR="00387DC6" w:rsidRDefault="00512BD3">
      <w:pPr>
        <w:tabs>
          <w:tab w:val="center" w:pos="684"/>
          <w:tab w:val="right" w:pos="8505"/>
        </w:tabs>
        <w:spacing w:after="40" w:line="259" w:lineRule="auto"/>
        <w:ind w:right="0" w:firstLine="0"/>
        <w:jc w:val="left"/>
      </w:pPr>
      <w:r>
        <w:rPr>
          <w:rFonts w:ascii="Calibri" w:eastAsia="Calibri" w:hAnsi="Calibri" w:cs="Calibri"/>
          <w:sz w:val="22"/>
        </w:rPr>
        <w:tab/>
      </w:r>
      <w:r>
        <w:rPr>
          <w:b/>
          <w:u w:val="single" w:color="000000"/>
        </w:rPr>
        <w:t>2)</w:t>
      </w:r>
      <w:r>
        <w:rPr>
          <w:b/>
        </w:rPr>
        <w:t xml:space="preserve"> </w:t>
      </w:r>
      <w:r>
        <w:rPr>
          <w:b/>
        </w:rPr>
        <w:tab/>
      </w:r>
      <w:r>
        <w:rPr>
          <w:b/>
          <w:u w:val="single" w:color="000000"/>
        </w:rPr>
        <w:t>.- APROPIACIÓN INDEBIDA Y ADMINISTRACIÓN DESLEAL EN RELACIÓN CON</w:t>
      </w:r>
      <w:r>
        <w:rPr>
          <w:b/>
        </w:rPr>
        <w:t xml:space="preserve"> </w:t>
      </w:r>
    </w:p>
    <w:p w:rsidR="00387DC6" w:rsidRDefault="00512BD3">
      <w:pPr>
        <w:spacing w:after="292" w:line="265" w:lineRule="auto"/>
        <w:ind w:left="10" w:right="0" w:hanging="10"/>
      </w:pPr>
      <w:r>
        <w:rPr>
          <w:b/>
          <w:u w:val="single" w:color="000000"/>
        </w:rPr>
        <w:t>LAS F</w:t>
      </w:r>
      <w:r>
        <w:rPr>
          <w:b/>
          <w:u w:val="single" w:color="000000"/>
        </w:rPr>
        <w:t>ACTURACIONES Y PERCEPCIOÑES REFLEJADAS EN LOS HECHOS DE LA QUERELLA</w:t>
      </w:r>
      <w:r>
        <w:rPr>
          <w:b/>
        </w:rPr>
        <w:t xml:space="preserve"> </w:t>
      </w:r>
    </w:p>
    <w:p w:rsidR="00387DC6" w:rsidRDefault="00512BD3">
      <w:pPr>
        <w:spacing w:after="259" w:line="299" w:lineRule="auto"/>
        <w:ind w:left="-15" w:right="11" w:firstLine="600"/>
      </w:pPr>
      <w:r>
        <w:rPr>
          <w:u w:val="single" w:color="000000"/>
        </w:rPr>
        <w:t>A.- No podemos obviar la jurisprudencia del Tribunal Supremo que resuelve la aplicación del</w:t>
      </w:r>
      <w:r>
        <w:t xml:space="preserve"> </w:t>
      </w:r>
      <w:r>
        <w:rPr>
          <w:u w:val="single" w:color="000000"/>
        </w:rPr>
        <w:t>artículo 295 del Código Penal en los casos en que se puede aplicar el artículo 252, considerando la</w:t>
      </w:r>
      <w:r>
        <w:t xml:space="preserve"> </w:t>
      </w:r>
      <w:r>
        <w:rPr>
          <w:u w:val="single" w:color="000000"/>
        </w:rPr>
        <w:t>existencia de una apropiación indebida en su modalidad de administración desleal</w:t>
      </w:r>
      <w:r>
        <w:t xml:space="preserve">. </w:t>
      </w:r>
    </w:p>
    <w:p w:rsidR="00387DC6" w:rsidRDefault="00512BD3">
      <w:pPr>
        <w:ind w:left="-15" w:right="15" w:firstLine="701"/>
      </w:pPr>
      <w:r>
        <w:t>En este sentido, es trascendental la Sentencia del Tribunal Supremo de 24</w:t>
      </w:r>
      <w:r>
        <w:t xml:space="preserve"> de junio de 2008, que declara: </w:t>
      </w:r>
    </w:p>
    <w:p w:rsidR="00387DC6" w:rsidRDefault="00512BD3">
      <w:pPr>
        <w:spacing w:after="262" w:line="297" w:lineRule="auto"/>
        <w:ind w:left="506" w:right="11"/>
      </w:pPr>
      <w:r>
        <w:rPr>
          <w:i/>
        </w:rPr>
        <w:t>"La jurisprudencia de esta Sala recogida en la STS 7.6.2006 (RJ 2006, 4761), y en las SSTS 279/2007 de 11.4 ( RJ 2007, 3850), 513/2007 de 19.6 ( RJ 20074989), 754/2007 de 2.10 (RJ 2008, 1080), 121/2008 de 26.2 (RJ 2008,2164</w:t>
      </w:r>
      <w:r>
        <w:rPr>
          <w:i/>
        </w:rPr>
        <w:t xml:space="preserve">), ha declarado que </w:t>
      </w:r>
      <w:r>
        <w:rPr>
          <w:b/>
          <w:i/>
        </w:rPr>
        <w:t xml:space="preserve">cuando se trata de administradores de sociedades no puede confundirse la apropiación indebida con el delito de administración desleal </w:t>
      </w:r>
      <w:r>
        <w:rPr>
          <w:i/>
        </w:rPr>
        <w:t xml:space="preserve">contenido en el art. 295 CP vigente, dentro de los delitos societarios. </w:t>
      </w:r>
      <w:r>
        <w:rPr>
          <w:b/>
          <w:i/>
        </w:rPr>
        <w:t>Este delito se refiere a los a</w:t>
      </w:r>
      <w:r>
        <w:rPr>
          <w:b/>
          <w:i/>
        </w:rPr>
        <w:t xml:space="preserve">dministradores de hecho o de derecho </w:t>
      </w:r>
      <w:r>
        <w:rPr>
          <w:i/>
        </w:rPr>
        <w:t xml:space="preserve">o a los socios de cualquier sociedad constituida o en formación </w:t>
      </w:r>
      <w:r>
        <w:rPr>
          <w:b/>
          <w:i/>
        </w:rPr>
        <w:t xml:space="preserve">que realicen una serie de conductas causantes de perjuicios, con abuso de las funciones propias de su cargo. </w:t>
      </w:r>
      <w:r>
        <w:rPr>
          <w:i/>
        </w:rPr>
        <w:t>Esta última exigencia supone que el administra</w:t>
      </w:r>
      <w:r>
        <w:rPr>
          <w:i/>
        </w:rPr>
        <w:t>dor desleal del art. 295, actúa en todo momento como tal administrador y que lo hace dentro de los limites que procedimentalmente se señalan a sus funciones, aunque al hacerlo de modo desleal en beneficio propio o de tercero, disponiendo fraudulentamente d</w:t>
      </w:r>
      <w:r>
        <w:rPr>
          <w:i/>
        </w:rPr>
        <w:t>e los bienes sociales o contrayendo obligaciones a cargo de la sociedad, venga a causar un perjuicio típico. El exceso que comete es intensivo, en el sentido de que su actuación se mantiene dentro de sus facultades, aunque indebidamente ejercidas.</w:t>
      </w:r>
      <w:r>
        <w:t xml:space="preserve"> </w:t>
      </w:r>
    </w:p>
    <w:p w:rsidR="00387DC6" w:rsidRDefault="00512BD3">
      <w:pPr>
        <w:spacing w:after="0" w:line="259" w:lineRule="auto"/>
        <w:ind w:right="7" w:firstLine="0"/>
        <w:jc w:val="right"/>
      </w:pPr>
      <w:r>
        <w:rPr>
          <w:i/>
        </w:rPr>
        <w:t xml:space="preserve">Por el </w:t>
      </w:r>
      <w:r>
        <w:rPr>
          <w:i/>
        </w:rPr>
        <w:t xml:space="preserve">contrario, </w:t>
      </w:r>
      <w:r>
        <w:rPr>
          <w:b/>
          <w:i/>
        </w:rPr>
        <w:t xml:space="preserve">la apropiación indebida, conducta posible también en los sujetos activos </w:t>
      </w:r>
    </w:p>
    <w:p w:rsidR="00387DC6" w:rsidRDefault="00512BD3">
      <w:pPr>
        <w:spacing w:after="262" w:line="297" w:lineRule="auto"/>
        <w:ind w:left="506" w:right="11"/>
      </w:pPr>
      <w:r>
        <w:rPr>
          <w:b/>
          <w:i/>
        </w:rPr>
        <w:t>del delito de administración desleal del art. 295, supone una disposición de los bienes cuya administración ha sido encomendada que supera las facultades del administrador</w:t>
      </w:r>
      <w:r>
        <w:rPr>
          <w:b/>
          <w:i/>
        </w:rPr>
        <w:t>, causando también un perjuicio a un tercero. Se trata, por lo tanto, de conductas diferentes y aunque ambas sean desleales desde el punto de vista de la defraudación de la confianza, en la apropiación indebida de deslealtad supone una actuación fuera de l</w:t>
      </w:r>
      <w:r>
        <w:rPr>
          <w:b/>
          <w:i/>
        </w:rPr>
        <w:t xml:space="preserve">o que el titulo de recepción permite, mientras que en la otra, la deslealtad se integra por un ejercicio abusivo de las facultades del administrador. La jurisprudencia ha venido a señalar ante las dificultades surgidas a partir de la Ley orgánica 10/1995, </w:t>
      </w:r>
      <w:r>
        <w:rPr>
          <w:b/>
          <w:i/>
        </w:rPr>
        <w:t>por la ampliación del tipo de la apropiación indebida -actual art. 252- y la instauración del tipo de delito societario que describe el art. 295, que los tipos suponen dos círculos secantes; pues en el primero se incluyen conductas de apropiación ajenas al</w:t>
      </w:r>
      <w:r>
        <w:rPr>
          <w:b/>
          <w:i/>
        </w:rPr>
        <w:t xml:space="preserve"> ámbito de la administración societaria, mientras que por su parte el segundo abarca otros comportamientos - como es el caso de la asunción abusiva de obligaciones ajenos al ámbito típico de la apropiación indebida. Existe así una zona común, en la que el </w:t>
      </w:r>
      <w:r>
        <w:rPr>
          <w:b/>
          <w:i/>
        </w:rPr>
        <w:t xml:space="preserve">comportamiento delictivo cubre ambas hipótesis típicas, hasta el punto de poder constituir simultáneamente delito de apropiación indebida y, además, delito societario, a resolver con arreglo a las normas concúrsales contenidas en el art. 8 CP. </w:t>
      </w:r>
      <w:r>
        <w:rPr>
          <w:i/>
        </w:rPr>
        <w:t>Pero también</w:t>
      </w:r>
      <w:r>
        <w:rPr>
          <w:i/>
        </w:rPr>
        <w:t xml:space="preserve"> es posible hablar de un delito societario de administración desleal propio o puro, desligado del anterior y plenamente diferenciable del mismo, pues mientras que en el artículo 252 se tutela el patrimonio de las personas físicas o jurídicas frente a manio</w:t>
      </w:r>
      <w:r>
        <w:rPr>
          <w:i/>
        </w:rPr>
        <w:t>bras de apropiación o distracción en beneficio propio, en el 295 se reprueba la conducta societaria de quien rompe los vínculos de fidelidad y lealtad que le unen con la sociedad, en su condición de socio o administrador, de ahí que el tipo no conlleva nec</w:t>
      </w:r>
      <w:r>
        <w:rPr>
          <w:i/>
        </w:rPr>
        <w:t>esariamente el "animus rem sibi habendí", sino que solo precisa el dolo genérico que equivale a conocimiento y consentimiento del perjuicio que se ocasional al principal, y que hemos expuesto en numerosas sentencias (por todas 867/2002 [RJ 2002, 6357], Cas</w:t>
      </w:r>
      <w:r>
        <w:rPr>
          <w:i/>
        </w:rPr>
        <w:t>o Banesto y 71/2004 [RJ 2004, 2112] Caso Wardbase-Torras) que el delito del artículo 295 CP tipifica la gestión desleal que comete el administrador, de hecho o de derecho, o el socio de cualquier sociedad, constituida o en formación,</w:t>
      </w:r>
      <w:r>
        <w:t xml:space="preserve"> </w:t>
      </w:r>
      <w:r>
        <w:rPr>
          <w:i/>
        </w:rPr>
        <w:t>cuando perjudica patri</w:t>
      </w:r>
      <w:r>
        <w:rPr>
          <w:i/>
        </w:rPr>
        <w:t>monialmente a su principal distrayendo el dinero o bienes de la sociedad cuya disposición tiene a su alcance, no siendo necesario que se pruebe que dichos efectos han quedado incorporados a su particular patrimonio, bastando la simple desaparición de biene</w:t>
      </w:r>
      <w:r>
        <w:rPr>
          <w:i/>
        </w:rPr>
        <w:t>s, sin que se acredite a donde se han dirigido, esto es la despatrimonialización de la sociedad, que existió un perjuicio para el patrimonio social como consecuencia de la gestión de la mercantil con infracción, consciente y consentida, de los deberes de f</w:t>
      </w:r>
      <w:r>
        <w:rPr>
          <w:i/>
        </w:rPr>
        <w:t>idelidad inherentes a la función administradora desempeñada por el sujeto activo."</w:t>
      </w:r>
      <w:r>
        <w:t xml:space="preserve"> </w:t>
      </w:r>
    </w:p>
    <w:p w:rsidR="00387DC6" w:rsidRDefault="00512BD3">
      <w:pPr>
        <w:ind w:left="559" w:right="15"/>
      </w:pPr>
      <w:r>
        <w:t xml:space="preserve">El artículo 252 del Código Penal sanciona con las penas previstas en los artículos 249 ó 250 a: </w:t>
      </w:r>
    </w:p>
    <w:p w:rsidR="00387DC6" w:rsidRDefault="00512BD3">
      <w:pPr>
        <w:spacing w:after="262" w:line="297" w:lineRule="auto"/>
        <w:ind w:left="506" w:right="11"/>
      </w:pPr>
      <w:r>
        <w:rPr>
          <w:i/>
        </w:rPr>
        <w:t>"Los que en perjuicio de otro se apropiaren o distrajeren dinero, efectos, valores, o cualquier otra cosa mueble o activo patrimonial que hayan recibido en dep</w:t>
      </w:r>
      <w:r>
        <w:rPr>
          <w:i/>
        </w:rPr>
        <w:t>ósito, comisión o administración, o por otro título que produzca obligación de entregarlos o devolverlos, o negaren haberlos recibido, cuando la cuantía de lo apropiado exceda de cincuenta mil pesetas. Dicha pena se impondrá en su mitad superior en el caso</w:t>
      </w:r>
      <w:r>
        <w:rPr>
          <w:i/>
        </w:rPr>
        <w:t xml:space="preserve"> de depósito necesario o miserable."</w:t>
      </w:r>
      <w:r>
        <w:t xml:space="preserve"> Los hechos que se han relatado encajan en la configuración de dicho tipo delictivo: </w:t>
      </w:r>
    </w:p>
    <w:p w:rsidR="00387DC6" w:rsidRDefault="00512BD3">
      <w:pPr>
        <w:numPr>
          <w:ilvl w:val="0"/>
          <w:numId w:val="8"/>
        </w:numPr>
        <w:spacing w:after="6" w:line="297" w:lineRule="auto"/>
        <w:ind w:right="11"/>
      </w:pPr>
      <w:r>
        <w:rPr>
          <w:i/>
        </w:rPr>
        <w:t xml:space="preserve">Que el sujeto activo se halle en posesión legítima del dinero o efectos, o cualquier otra clase </w:t>
      </w:r>
    </w:p>
    <w:p w:rsidR="00387DC6" w:rsidRDefault="00512BD3">
      <w:pPr>
        <w:spacing w:after="262" w:line="297" w:lineRule="auto"/>
        <w:ind w:left="506" w:right="11"/>
      </w:pPr>
      <w:r>
        <w:rPr>
          <w:i/>
        </w:rPr>
        <w:t>de cosa mueble.</w:t>
      </w:r>
      <w:r>
        <w:t xml:space="preserve"> </w:t>
      </w:r>
    </w:p>
    <w:p w:rsidR="00387DC6" w:rsidRDefault="00512BD3">
      <w:pPr>
        <w:numPr>
          <w:ilvl w:val="0"/>
          <w:numId w:val="8"/>
        </w:numPr>
        <w:spacing w:after="262" w:line="297" w:lineRule="auto"/>
        <w:ind w:right="11"/>
      </w:pPr>
      <w:r>
        <w:rPr>
          <w:i/>
        </w:rPr>
        <w:t>Sujeto pasivo será e</w:t>
      </w:r>
      <w:r>
        <w:rPr>
          <w:i/>
        </w:rPr>
        <w:t>l dueño o titular de éstos, que voluntariamente accedió o autorizó para que el primero los percibiese, si bien con la provisionalídad o temporalidad determinada por la relación o concierto base que mediara entre ambos.</w:t>
      </w:r>
      <w:r>
        <w:t xml:space="preserve"> </w:t>
      </w:r>
    </w:p>
    <w:p w:rsidR="00387DC6" w:rsidRDefault="00512BD3">
      <w:pPr>
        <w:numPr>
          <w:ilvl w:val="0"/>
          <w:numId w:val="8"/>
        </w:numPr>
        <w:spacing w:after="262" w:line="297" w:lineRule="auto"/>
        <w:ind w:right="11"/>
      </w:pPr>
      <w:r>
        <w:rPr>
          <w:i/>
        </w:rPr>
        <w:t xml:space="preserve">En cuanto al título determinante de </w:t>
      </w:r>
      <w:r>
        <w:rPr>
          <w:i/>
        </w:rPr>
        <w:t>la primigenia posesión o tenencia, con claro signo de «numerus apertus», se viene estimando como propio cualquier acto o negocio jurídico que origine la entrega al sujeto activo del objeto en cuestión y del que se derive la obligación de su puesta a dispos</w:t>
      </w:r>
      <w:r>
        <w:rPr>
          <w:i/>
        </w:rPr>
        <w:t>ición o devolución al último y verdadero destinatario de aquél.</w:t>
      </w:r>
      <w:r>
        <w:t xml:space="preserve"> </w:t>
      </w:r>
    </w:p>
    <w:p w:rsidR="00387DC6" w:rsidRDefault="00512BD3">
      <w:pPr>
        <w:numPr>
          <w:ilvl w:val="0"/>
          <w:numId w:val="8"/>
        </w:numPr>
        <w:spacing w:after="6" w:line="297" w:lineRule="auto"/>
        <w:ind w:right="11"/>
      </w:pPr>
      <w:r>
        <w:rPr>
          <w:i/>
        </w:rPr>
        <w:t xml:space="preserve">Aprovechamiento abusivo por parte del agente de la confianza latente en el acto </w:t>
      </w:r>
    </w:p>
    <w:p w:rsidR="00387DC6" w:rsidRDefault="00512BD3">
      <w:pPr>
        <w:spacing w:after="262" w:line="297" w:lineRule="auto"/>
        <w:ind w:left="506" w:right="11"/>
      </w:pPr>
      <w:r>
        <w:rPr>
          <w:i/>
        </w:rPr>
        <w:t>negociador base.</w:t>
      </w:r>
      <w:r>
        <w:t xml:space="preserve"> </w:t>
      </w:r>
    </w:p>
    <w:p w:rsidR="00387DC6" w:rsidRDefault="00512BD3">
      <w:pPr>
        <w:numPr>
          <w:ilvl w:val="0"/>
          <w:numId w:val="8"/>
        </w:numPr>
        <w:spacing w:after="0" w:line="297" w:lineRule="auto"/>
        <w:ind w:right="11"/>
      </w:pPr>
      <w:r>
        <w:rPr>
          <w:i/>
        </w:rPr>
        <w:t xml:space="preserve">Doble resultado, de enriquecimiento respecto del sujeto activo, y de empobrecimiento o </w:t>
      </w:r>
    </w:p>
    <w:p w:rsidR="00387DC6" w:rsidRDefault="00512BD3">
      <w:pPr>
        <w:spacing w:after="262" w:line="297" w:lineRule="auto"/>
        <w:ind w:left="506" w:right="11"/>
      </w:pPr>
      <w:r>
        <w:rPr>
          <w:i/>
        </w:rPr>
        <w:t>perj</w:t>
      </w:r>
      <w:r>
        <w:rPr>
          <w:i/>
        </w:rPr>
        <w:t>uicio patrimonial del agraviado.</w:t>
      </w:r>
      <w:r>
        <w:t xml:space="preserve"> </w:t>
      </w:r>
    </w:p>
    <w:p w:rsidR="00387DC6" w:rsidRDefault="00512BD3">
      <w:pPr>
        <w:numPr>
          <w:ilvl w:val="0"/>
          <w:numId w:val="8"/>
        </w:numPr>
        <w:spacing w:after="262" w:line="297" w:lineRule="auto"/>
        <w:ind w:right="11"/>
      </w:pPr>
      <w:r>
        <w:rPr>
          <w:i/>
        </w:rPr>
        <w:t>Ánimo de lucro.</w:t>
      </w:r>
      <w:r>
        <w:t xml:space="preserve"> </w:t>
      </w:r>
    </w:p>
    <w:p w:rsidR="00387DC6" w:rsidRDefault="00512BD3">
      <w:pPr>
        <w:ind w:left="-15" w:right="15" w:firstLine="559"/>
      </w:pPr>
      <w:r>
        <w:rPr>
          <w:i/>
        </w:rPr>
        <w:t>A</w:t>
      </w:r>
      <w:r>
        <w:t xml:space="preserve"> los hechos denunciados deberán ser de aplicación el delito referente a la apropiación indebida en su vertiente de administración desleal (artículo 252 del Código Penal), pudiendo concluir la existencia d</w:t>
      </w:r>
      <w:r>
        <w:t xml:space="preserve">e responsabilidad penal por la concurrencia de los requisitos exigidos cumulativamente en la definición del tipo penal. </w:t>
      </w:r>
    </w:p>
    <w:p w:rsidR="00387DC6" w:rsidRDefault="00512BD3">
      <w:pPr>
        <w:ind w:left="-15" w:right="15" w:firstLine="559"/>
      </w:pPr>
      <w:r>
        <w:t>En primer lugar, es destacable la grosera infracción de los deberes de transparencia, fidelidad y lealtad, que implica la consecuente c</w:t>
      </w:r>
      <w:r>
        <w:t xml:space="preserve">ontravención de los principios en los que los que estos se concretan. </w:t>
      </w:r>
    </w:p>
    <w:p w:rsidR="00387DC6" w:rsidRDefault="00512BD3">
      <w:pPr>
        <w:ind w:left="-15" w:right="15" w:firstLine="581"/>
      </w:pPr>
      <w:r>
        <w:t xml:space="preserve">El artículo 252 del Código Penal, por tanto, como así enuncia la Sentencia del Tribunal Supremo de 26 de febrero de 1998: </w:t>
      </w:r>
    </w:p>
    <w:p w:rsidR="00387DC6" w:rsidRDefault="00512BD3">
      <w:pPr>
        <w:spacing w:after="262" w:line="297" w:lineRule="auto"/>
        <w:ind w:left="679" w:right="485" w:firstLine="622"/>
      </w:pPr>
      <w:r>
        <w:rPr>
          <w:i/>
        </w:rPr>
        <w:t>"Es un "tipo de infidelidad" cuya finalidad es proteger las re</w:t>
      </w:r>
      <w:r>
        <w:rPr>
          <w:i/>
        </w:rPr>
        <w:t>laciones internas que se traban entre el titular del patrimonio administrado y el administrador frente a los perjuicios que se deriven para el primero de los deberes que incumben al segundo. Se cumple por quien ordenó la transferencia de dinero que adminis</w:t>
      </w:r>
      <w:r>
        <w:rPr>
          <w:i/>
        </w:rPr>
        <w:t>traba, no Justificada por él contraprestación alguna, a favor de una entidad que, por sus características, permite asegurar fue meramente el vehículo para orientar el dinero en dirección desconocida</w:t>
      </w:r>
      <w:r>
        <w:t xml:space="preserve"> </w:t>
      </w:r>
    </w:p>
    <w:p w:rsidR="00387DC6" w:rsidRDefault="00512BD3">
      <w:pPr>
        <w:ind w:left="-15" w:right="15" w:firstLine="720"/>
      </w:pPr>
      <w:r>
        <w:t>Es necesario decir en éste sentido que la conducta delictiva tiene que partir de la existencia de una infracción de los deberes de fidelidad y lealtad al patrimonio administrado, a la que deben añadirse elementos de desvalor -concurrentes en el caso que no</w:t>
      </w:r>
      <w:r>
        <w:t xml:space="preserve">s ocupa- que permitan extraerla del ámbito del mero ilícito civil o mercantil y tratarla como un ilícito penal y, por tanto, más grave que aquellos, de acuerdo con la naturaleza subsidiaria y fragmentaria del derecho penal. </w:t>
      </w:r>
    </w:p>
    <w:p w:rsidR="00387DC6" w:rsidRDefault="00512BD3">
      <w:pPr>
        <w:ind w:left="-15" w:right="15" w:firstLine="720"/>
      </w:pPr>
      <w:r>
        <w:t>Es muy posible que en ejecución</w:t>
      </w:r>
      <w:r>
        <w:t xml:space="preserve"> de los actos tendentes a despatrimonializar a mi mandante, se hubieran desarrollado diferentes actuaciones que podrían ser calificadas con arreglo a los delitos de los artículos 290 y siguientes del código penal, como ha quedado dicho en especial, de un d</w:t>
      </w:r>
      <w:r>
        <w:t xml:space="preserve">elito de administración fraudulenta del patrimonio societario del artículo 295 del Cp. </w:t>
      </w:r>
    </w:p>
    <w:p w:rsidR="00387DC6" w:rsidRDefault="00512BD3">
      <w:pPr>
        <w:ind w:left="-15" w:right="15" w:firstLine="720"/>
      </w:pPr>
      <w:r>
        <w:t xml:space="preserve">Tal y como hemos ido resaltando en el relato fáctico, el cargo de Administrador ostentado por los querellados, ha sido utilizado por éstos de forma abusiva a través de </w:t>
      </w:r>
      <w:r>
        <w:t xml:space="preserve">la toma de decisiones y actuaciones que no han perseguido precisamente el interés de mi mandante, sino todo al contrario ha sido utilizado en su propio interés y en intereses de las sociedades de su entorno. </w:t>
      </w:r>
    </w:p>
    <w:p w:rsidR="00387DC6" w:rsidRDefault="00512BD3">
      <w:pPr>
        <w:spacing w:after="288"/>
        <w:ind w:left="-15" w:right="15" w:firstLine="720"/>
      </w:pPr>
      <w:r>
        <w:t>La administración desleal no es una apropiación</w:t>
      </w:r>
      <w:r>
        <w:t xml:space="preserve"> indebida, pese a tratarse en ambos casos de dos delitos que exigen para su consumación, la existencia de un resultado perjudicial económicamente evaluable y pese a la identidad de las conductas típicas. La administración desleal implica usos dominicales d</w:t>
      </w:r>
      <w:r>
        <w:t xml:space="preserve">el patrimonio que causan un efectivo perjuicio, económico. </w:t>
      </w:r>
    </w:p>
    <w:p w:rsidR="00387DC6" w:rsidRDefault="00512BD3">
      <w:pPr>
        <w:ind w:left="-15" w:right="15" w:firstLine="720"/>
      </w:pPr>
      <w:r>
        <w:t>Sin embargo, en nuestro caso y en este momento procesal en el que nos encontramos, se hace difícil discernir cuales de las conductas desarrolladas por los querellados deben ser consideradas como u</w:t>
      </w:r>
      <w:r>
        <w:t>n delito del Art. 252, y cuáles de ellas son constitutivas del delito del Art. 295 Cp., aunque muchas de las conductas descritas en el relato fáctico, y como ya hemos expuesto, serían sin duda encuadrables en los designios del delito de apropiación indebid</w:t>
      </w:r>
      <w:r>
        <w:t xml:space="preserve">a del artículo 252 en relación con el art.- 74 CP </w:t>
      </w:r>
    </w:p>
    <w:p w:rsidR="00387DC6" w:rsidRDefault="00512BD3">
      <w:pPr>
        <w:spacing w:after="259" w:line="299" w:lineRule="auto"/>
        <w:ind w:left="-15" w:right="11" w:firstLine="720"/>
      </w:pPr>
      <w:r>
        <w:rPr>
          <w:u w:val="single" w:color="000000"/>
        </w:rPr>
        <w:t>B.- De un delito continuado de apropiación indebida del Artículo 252 del CP con relación al</w:t>
      </w:r>
      <w:r>
        <w:t xml:space="preserve"> </w:t>
      </w:r>
      <w:r>
        <w:rPr>
          <w:u w:val="single" w:color="000000"/>
        </w:rPr>
        <w:t>art.74 Cp</w:t>
      </w:r>
      <w:r>
        <w:t xml:space="preserve">. </w:t>
      </w:r>
    </w:p>
    <w:p w:rsidR="00387DC6" w:rsidRDefault="00512BD3">
      <w:pPr>
        <w:ind w:left="-15" w:right="15" w:firstLine="720"/>
      </w:pPr>
      <w:r>
        <w:t>Ya hemos explicado de forma pormenorizada en los apartados de ésta querella todas aquellas operacione</w:t>
      </w:r>
      <w:r>
        <w:t xml:space="preserve">s concretas de las que se desprenden indicios racionales y fundados de que los querellados hayan podido apropiarse de dinero y fondo de la sociedad querellante y sus accionistas. </w:t>
      </w:r>
    </w:p>
    <w:p w:rsidR="00387DC6" w:rsidRDefault="00512BD3">
      <w:pPr>
        <w:ind w:left="-15" w:right="15" w:firstLine="739"/>
      </w:pPr>
      <w:r>
        <w:t>Entendemos que de los hechos descritos, se infiere la existencia de los pres</w:t>
      </w:r>
      <w:r>
        <w:t>upuestos típicos y de los elementos configuradores de la apropiación indebida. Así en un primer momento, los querellados disponen de las cantidades de forma legítima por su carácter de administradores y gerentes de la sociedad, aunque posteriormente, y con</w:t>
      </w:r>
      <w:r>
        <w:t xml:space="preserve"> el agravante de abuso de confianza propia del cargo, destinan ese importe al fin para incorporarlo a su propio patrimonio de forma definitiva, ya directa o indirectamente a través de sus sociedades, verificándose a través de esa conducta una privación def</w:t>
      </w:r>
      <w:r>
        <w:t xml:space="preserve">initiva de los activos de mi representada. </w:t>
      </w:r>
    </w:p>
    <w:p w:rsidR="00387DC6" w:rsidRDefault="00512BD3">
      <w:pPr>
        <w:spacing w:after="292" w:line="265" w:lineRule="auto"/>
        <w:ind w:right="0" w:firstLine="739"/>
      </w:pPr>
      <w:r>
        <w:rPr>
          <w:b/>
          <w:u w:val="single" w:color="000000"/>
        </w:rPr>
        <w:t>3)</w:t>
      </w:r>
      <w:r>
        <w:rPr>
          <w:b/>
        </w:rPr>
        <w:t xml:space="preserve"> </w:t>
      </w:r>
      <w:r>
        <w:rPr>
          <w:b/>
          <w:u w:val="single" w:color="000000"/>
        </w:rPr>
        <w:t>.- RESPONSABILIDAD PENAL DE LAS PERSONAS JURÍDICAS</w:t>
      </w:r>
      <w:r>
        <w:rPr>
          <w:b/>
        </w:rPr>
        <w:t xml:space="preserve"> </w:t>
      </w:r>
      <w:r>
        <w:rPr>
          <w:b/>
          <w:u w:val="single" w:color="000000"/>
        </w:rPr>
        <w:t>QUERELLADAS</w:t>
      </w:r>
      <w:r>
        <w:rPr>
          <w:b/>
        </w:rPr>
        <w:t xml:space="preserve">. </w:t>
      </w:r>
    </w:p>
    <w:p w:rsidR="00387DC6" w:rsidRDefault="00512BD3">
      <w:pPr>
        <w:ind w:left="-15" w:right="15" w:firstLine="739"/>
      </w:pPr>
      <w:r>
        <w:t xml:space="preserve">Desde el 23 de diciembre de 2010, de conformidad a la nueva redacción del Art. 31 bis, las personas jurídicas tienen responsabilidad penal. </w:t>
      </w:r>
    </w:p>
    <w:p w:rsidR="00387DC6" w:rsidRDefault="00512BD3">
      <w:pPr>
        <w:ind w:left="-15" w:right="15" w:firstLine="739"/>
      </w:pPr>
      <w:r>
        <w:t xml:space="preserve">En el ámbito de los delitos denunciados ver el artículo 251 bis prevé penas para la persona jurídica. </w:t>
      </w:r>
    </w:p>
    <w:p w:rsidR="00387DC6" w:rsidRDefault="00512BD3">
      <w:pPr>
        <w:spacing w:after="315"/>
        <w:ind w:left="-15" w:right="15" w:firstLine="739"/>
      </w:pPr>
      <w:r>
        <w:t xml:space="preserve">Se prevén </w:t>
      </w:r>
      <w:r>
        <w:rPr>
          <w:b/>
        </w:rPr>
        <w:t>co</w:t>
      </w:r>
      <w:r>
        <w:rPr>
          <w:b/>
        </w:rPr>
        <w:t xml:space="preserve">nsecuencias accesorias </w:t>
      </w:r>
      <w:r>
        <w:t xml:space="preserve">del delito que sí son aplicables a las personas jurídicas en sí mismas consideradas y al margen de la responsabilidad individual de las personas físicas actuantes. </w:t>
      </w:r>
    </w:p>
    <w:p w:rsidR="00387DC6" w:rsidRDefault="00512BD3">
      <w:pPr>
        <w:spacing w:after="22"/>
        <w:ind w:left="-15" w:right="15" w:firstLine="739"/>
      </w:pPr>
      <w:r>
        <w:t>Son medidas que tienen como finalidad prevenir la continuación de la</w:t>
      </w:r>
      <w:r>
        <w:t xml:space="preserve"> actividad delictiva y los efectos de la misma. Estas medidas son: </w:t>
      </w:r>
    </w:p>
    <w:p w:rsidR="00387DC6" w:rsidRDefault="00512BD3">
      <w:pPr>
        <w:spacing w:after="27"/>
        <w:ind w:left="1159" w:right="15"/>
      </w:pPr>
      <w:r>
        <w:rPr>
          <w:vertAlign w:val="superscript"/>
        </w:rPr>
        <w:t>8</w:t>
      </w:r>
      <w:r>
        <w:t xml:space="preserve"> La clausura de la empresa, sus locales o establecimientos, con carácter temporal, que </w:t>
      </w:r>
    </w:p>
    <w:p w:rsidR="00387DC6" w:rsidRDefault="00512BD3">
      <w:pPr>
        <w:spacing w:after="3"/>
        <w:ind w:left="-15" w:right="15"/>
      </w:pPr>
      <w:r>
        <w:t xml:space="preserve">no puede exceder de 5 años, o definitivo. Puede acordarse también por el Juez instructor. </w:t>
      </w:r>
    </w:p>
    <w:p w:rsidR="00387DC6" w:rsidRDefault="00512BD3">
      <w:pPr>
        <w:numPr>
          <w:ilvl w:val="0"/>
          <w:numId w:val="9"/>
        </w:numPr>
        <w:spacing w:after="4"/>
        <w:ind w:right="15" w:hanging="209"/>
      </w:pPr>
      <w:r>
        <w:t xml:space="preserve">La disolución de la sociedad, asociación o fundación. </w:t>
      </w:r>
    </w:p>
    <w:p w:rsidR="00387DC6" w:rsidRDefault="00512BD3">
      <w:pPr>
        <w:numPr>
          <w:ilvl w:val="0"/>
          <w:numId w:val="9"/>
        </w:numPr>
        <w:spacing w:after="3"/>
        <w:ind w:right="15" w:hanging="209"/>
      </w:pPr>
      <w:r>
        <w:t xml:space="preserve">Suspensión de las actividades de la sociedad, empresa, fundación o asociación por </w:t>
      </w:r>
    </w:p>
    <w:p w:rsidR="00387DC6" w:rsidRDefault="00512BD3">
      <w:pPr>
        <w:spacing w:after="3"/>
        <w:ind w:left="-15" w:right="15"/>
      </w:pPr>
      <w:r>
        <w:t>un plazo que no puede exced</w:t>
      </w:r>
      <w:r>
        <w:t xml:space="preserve">er de 5 años. Puede también acordarse por el Juez instructor. </w:t>
      </w:r>
    </w:p>
    <w:p w:rsidR="00387DC6" w:rsidRDefault="00512BD3">
      <w:pPr>
        <w:numPr>
          <w:ilvl w:val="0"/>
          <w:numId w:val="9"/>
        </w:numPr>
        <w:spacing w:after="3"/>
        <w:ind w:right="15" w:hanging="209"/>
      </w:pPr>
      <w:r>
        <w:t xml:space="preserve">La prohibición, con carácter temporal, por un plazo no superior a 5 años, o definitivo, </w:t>
      </w:r>
    </w:p>
    <w:p w:rsidR="00387DC6" w:rsidRDefault="00512BD3">
      <w:pPr>
        <w:spacing w:after="0"/>
        <w:ind w:left="-15" w:right="15"/>
      </w:pPr>
      <w:r>
        <w:t>de realizar en el futuro actividades, operaciones mercantiles o negocios de la clase de aquéllos en cuyo</w:t>
      </w:r>
      <w:r>
        <w:t xml:space="preserve"> ejercicio se haya cometido, favorecido o encubierto el delito. </w:t>
      </w:r>
    </w:p>
    <w:p w:rsidR="00387DC6" w:rsidRDefault="00512BD3">
      <w:pPr>
        <w:spacing w:after="18"/>
        <w:ind w:left="1159" w:right="15"/>
      </w:pPr>
      <w:r>
        <w:rPr>
          <w:vertAlign w:val="superscript"/>
        </w:rPr>
        <w:t>8</w:t>
      </w:r>
      <w:r>
        <w:t xml:space="preserve"> La intervención de la empresa para salvaguardar los derechos de los trabajadores o </w:t>
      </w:r>
    </w:p>
    <w:p w:rsidR="00387DC6" w:rsidRDefault="00512BD3">
      <w:pPr>
        <w:ind w:left="-15" w:right="15"/>
      </w:pPr>
      <w:r>
        <w:t xml:space="preserve">de los acreedores por el tiempo necesario y sin que exceda de un plazo máximo de 5 años. </w:t>
      </w:r>
    </w:p>
    <w:p w:rsidR="00387DC6" w:rsidRDefault="00512BD3">
      <w:pPr>
        <w:ind w:left="559" w:right="15"/>
      </w:pPr>
      <w:r>
        <w:t>En virtud de to</w:t>
      </w:r>
      <w:r>
        <w:t xml:space="preserve">do lo expuesto, </w:t>
      </w:r>
    </w:p>
    <w:p w:rsidR="00387DC6" w:rsidRDefault="00512BD3">
      <w:pPr>
        <w:spacing w:after="0"/>
        <w:ind w:left="-15" w:right="15" w:firstLine="559"/>
      </w:pPr>
      <w:r>
        <w:rPr>
          <w:b/>
        </w:rPr>
        <w:t xml:space="preserve">SUPLICO AL JUZGADO: </w:t>
      </w:r>
      <w:r>
        <w:t xml:space="preserve">Que habiendo por presentado este escrito, se sirva admitir la denuncia formalizada en el mismo contra las personas físicas </w:t>
      </w:r>
      <w:r>
        <w:rPr>
          <w:b/>
        </w:rPr>
        <w:t xml:space="preserve">DON ................., DON .................S </w:t>
      </w:r>
    </w:p>
    <w:p w:rsidR="00387DC6" w:rsidRDefault="00512BD3">
      <w:pPr>
        <w:ind w:left="-15" w:right="15"/>
      </w:pPr>
      <w:r>
        <w:rPr>
          <w:b/>
        </w:rPr>
        <w:t xml:space="preserve">................. </w:t>
      </w:r>
      <w:r>
        <w:t xml:space="preserve">y las personas jurídicas </w:t>
      </w:r>
      <w:r>
        <w:rPr>
          <w:b/>
        </w:rPr>
        <w:t>......</w:t>
      </w:r>
      <w:r>
        <w:rPr>
          <w:b/>
        </w:rPr>
        <w:t xml:space="preserve">..........., S.A., ................., S.L., ................., S.L.P., ................., S.L., ................., S.L., ................., S.L., ................., S.L. y ................., S.L.L., </w:t>
      </w:r>
      <w:r>
        <w:t>y conforme establecen los artículos 269 y 757 de la Ley d</w:t>
      </w:r>
      <w:r>
        <w:t>e Enjuiciamiento Criminal, se proceda de inmediato a la incoación de Diligencias Previas en averiguación de los hechos y determinación de las personas criminalmente responsables, en el curso de las cuales habrán de practicarse las diligencias que se solici</w:t>
      </w:r>
      <w:r>
        <w:t>tan y de conformidad con lo establecido en el art. 761.2 de la Ley de Enjuiciamiento Criminal, admitir la personación de mi mandante en concepto de acusación particular, quien al efecto designa para su representación procesal al Procurador que suscribe y a</w:t>
      </w:r>
      <w:r>
        <w:t>l Letrado firmante para la defensa de sus intereses en este procedimiento, y disponga la apertura de la fase instructora. Una vez practicadas las diligencias solicitadas por las partes, acuerde el Instructor la resolución que proceda conforme al artículo 7</w:t>
      </w:r>
      <w:r>
        <w:t xml:space="preserve">79 LECrim; asimismo, se solicita se me dé vista de las actuaciones, con intervención en las diligencias solicitadas y las que sucedan, con todo lo demás procedente en derecho. </w:t>
      </w:r>
    </w:p>
    <w:p w:rsidR="00387DC6" w:rsidRDefault="00512BD3">
      <w:pPr>
        <w:ind w:left="-15" w:right="15" w:firstLine="581"/>
      </w:pPr>
      <w:r>
        <w:rPr>
          <w:b/>
        </w:rPr>
        <w:t xml:space="preserve">OTROSI PRIMERO DIGO: </w:t>
      </w:r>
      <w:r>
        <w:t>Que siendo los poderes especiales para interponer querella</w:t>
      </w:r>
      <w:r>
        <w:t xml:space="preserve">, no existe obligación legal de ser ratificada la misma. </w:t>
      </w:r>
    </w:p>
    <w:p w:rsidR="00387DC6" w:rsidRDefault="00512BD3">
      <w:pPr>
        <w:spacing w:after="143" w:line="433" w:lineRule="auto"/>
        <w:ind w:left="-15" w:right="15" w:firstLine="581"/>
      </w:pPr>
      <w:r>
        <w:rPr>
          <w:b/>
        </w:rPr>
        <w:t xml:space="preserve">OTROSI SEGUNDO DIGO: </w:t>
      </w:r>
      <w:r>
        <w:t xml:space="preserve">Que se lleven a cabo la práctica de las siguientes pruebas, para que quede acreditada la existencia de los delitos que se denuncian: </w:t>
      </w:r>
      <w:r>
        <w:rPr>
          <w:b/>
          <w:u w:val="single" w:color="000000"/>
        </w:rPr>
        <w:t>I.</w:t>
      </w:r>
      <w:r>
        <w:rPr>
          <w:b/>
        </w:rPr>
        <w:t xml:space="preserve"> </w:t>
      </w:r>
      <w:r>
        <w:rPr>
          <w:b/>
          <w:u w:val="single" w:color="000000"/>
        </w:rPr>
        <w:t>- EL INTERROGATORIO DE LOS QUERELLADOS</w:t>
      </w:r>
      <w:r>
        <w:rPr>
          <w:b/>
        </w:rPr>
        <w:t xml:space="preserve"> :</w:t>
      </w:r>
      <w:r>
        <w:t xml:space="preserve"> </w:t>
      </w:r>
    </w:p>
    <w:p w:rsidR="00387DC6" w:rsidRDefault="00512BD3">
      <w:pPr>
        <w:numPr>
          <w:ilvl w:val="0"/>
          <w:numId w:val="10"/>
        </w:numPr>
        <w:spacing w:after="33" w:line="265" w:lineRule="auto"/>
        <w:ind w:right="7" w:hanging="341"/>
      </w:pPr>
      <w:r>
        <w:t xml:space="preserve">Los querellados: </w:t>
      </w:r>
      <w:r>
        <w:rPr>
          <w:b/>
        </w:rPr>
        <w:t xml:space="preserve">DON ................. Y DON .................................. ……………….. </w:t>
      </w:r>
    </w:p>
    <w:p w:rsidR="00387DC6" w:rsidRDefault="00512BD3">
      <w:pPr>
        <w:numPr>
          <w:ilvl w:val="0"/>
          <w:numId w:val="10"/>
        </w:numPr>
        <w:ind w:right="7" w:hanging="341"/>
      </w:pPr>
      <w:r>
        <w:t xml:space="preserve">Los representantes legales de cada una de las </w:t>
      </w:r>
      <w:r>
        <w:rPr>
          <w:b/>
        </w:rPr>
        <w:t xml:space="preserve">sociedades querelladas, </w:t>
      </w:r>
      <w:r>
        <w:t xml:space="preserve">quienes deberán ser citados con los apercibimientos legales. </w:t>
      </w:r>
    </w:p>
    <w:p w:rsidR="00387DC6" w:rsidRDefault="00512BD3">
      <w:pPr>
        <w:spacing w:after="292" w:line="265" w:lineRule="auto"/>
        <w:ind w:left="730" w:right="0" w:hanging="10"/>
      </w:pPr>
      <w:r>
        <w:rPr>
          <w:b/>
          <w:u w:val="single" w:color="000000"/>
        </w:rPr>
        <w:t>II.</w:t>
      </w:r>
      <w:r>
        <w:rPr>
          <w:b/>
        </w:rPr>
        <w:t xml:space="preserve"> </w:t>
      </w:r>
      <w:r>
        <w:rPr>
          <w:b/>
          <w:u w:val="single" w:color="000000"/>
        </w:rPr>
        <w:t>- TESTIFICAL</w:t>
      </w:r>
      <w:r>
        <w:rPr>
          <w:b/>
        </w:rPr>
        <w:t xml:space="preserve"> </w:t>
      </w:r>
      <w:r>
        <w:t>de:</w:t>
      </w:r>
      <w:r>
        <w:rPr>
          <w:b/>
        </w:rPr>
        <w:t xml:space="preserve"> </w:t>
      </w:r>
    </w:p>
    <w:p w:rsidR="00387DC6" w:rsidRDefault="00512BD3">
      <w:pPr>
        <w:numPr>
          <w:ilvl w:val="0"/>
          <w:numId w:val="11"/>
        </w:numPr>
        <w:spacing w:after="2"/>
        <w:ind w:right="15" w:hanging="341"/>
      </w:pPr>
      <w:r>
        <w:rPr>
          <w:b/>
        </w:rPr>
        <w:t xml:space="preserve">DON ................., </w:t>
      </w:r>
      <w:r>
        <w:t xml:space="preserve">con domicilio en Calle ……….. (Ciudad Real), como Administrador Único y socio de la mercantil ................., S.L. </w:t>
      </w:r>
    </w:p>
    <w:p w:rsidR="00387DC6" w:rsidRDefault="00512BD3">
      <w:pPr>
        <w:numPr>
          <w:ilvl w:val="0"/>
          <w:numId w:val="11"/>
        </w:numPr>
        <w:spacing w:after="2"/>
        <w:ind w:right="15" w:hanging="341"/>
      </w:pPr>
      <w:r>
        <w:t xml:space="preserve">Los legales representantes de </w:t>
      </w:r>
      <w:r>
        <w:rPr>
          <w:b/>
        </w:rPr>
        <w:t>.</w:t>
      </w:r>
      <w:r>
        <w:rPr>
          <w:b/>
        </w:rPr>
        <w:t xml:space="preserve">................, S.L., </w:t>
      </w:r>
      <w:r>
        <w:t xml:space="preserve">con domicilio en Calle ………… (Ciudad Real), como socio mayoritario de la mercantil ................., S.L. </w:t>
      </w:r>
    </w:p>
    <w:p w:rsidR="00387DC6" w:rsidRDefault="00512BD3">
      <w:pPr>
        <w:numPr>
          <w:ilvl w:val="0"/>
          <w:numId w:val="11"/>
        </w:numPr>
        <w:spacing w:after="11"/>
        <w:ind w:right="15" w:hanging="341"/>
      </w:pPr>
      <w:r>
        <w:t xml:space="preserve">Los legales representantes de </w:t>
      </w:r>
      <w:r>
        <w:rPr>
          <w:b/>
        </w:rPr>
        <w:t xml:space="preserve">…………….., S.L., </w:t>
      </w:r>
      <w:r>
        <w:t xml:space="preserve">con domicilio en Ctra. </w:t>
      </w:r>
    </w:p>
    <w:p w:rsidR="00387DC6" w:rsidRDefault="00512BD3">
      <w:pPr>
        <w:spacing w:after="45" w:line="259" w:lineRule="auto"/>
        <w:ind w:left="10" w:right="107" w:hanging="10"/>
        <w:jc w:val="center"/>
      </w:pPr>
      <w:r>
        <w:t>…………Ciudad Real, como socio de la mercantil ............</w:t>
      </w:r>
      <w:r>
        <w:t xml:space="preserve">....., S.L. </w:t>
      </w:r>
    </w:p>
    <w:p w:rsidR="00387DC6" w:rsidRDefault="00512BD3">
      <w:pPr>
        <w:numPr>
          <w:ilvl w:val="0"/>
          <w:numId w:val="11"/>
        </w:numPr>
        <w:spacing w:after="1"/>
        <w:ind w:right="15" w:hanging="341"/>
      </w:pPr>
      <w:r>
        <w:rPr>
          <w:b/>
        </w:rPr>
        <w:t xml:space="preserve">DON ………………….., </w:t>
      </w:r>
      <w:r>
        <w:t xml:space="preserve">con domicilio en ……………. de Ciudad Real, como socio de la mercantil ................., S.L. </w:t>
      </w:r>
    </w:p>
    <w:p w:rsidR="00387DC6" w:rsidRDefault="00512BD3">
      <w:pPr>
        <w:numPr>
          <w:ilvl w:val="0"/>
          <w:numId w:val="11"/>
        </w:numPr>
        <w:spacing w:after="5"/>
        <w:ind w:right="15" w:hanging="341"/>
      </w:pPr>
      <w:r>
        <w:t xml:space="preserve">Los legales representantes de </w:t>
      </w:r>
      <w:r>
        <w:rPr>
          <w:b/>
        </w:rPr>
        <w:t xml:space="preserve">................., S.L., </w:t>
      </w:r>
      <w:r>
        <w:t xml:space="preserve">con domicilio ……………. (esquina ………..) de Ciudad Real. </w:t>
      </w:r>
    </w:p>
    <w:p w:rsidR="00387DC6" w:rsidRDefault="00512BD3">
      <w:pPr>
        <w:numPr>
          <w:ilvl w:val="0"/>
          <w:numId w:val="11"/>
        </w:numPr>
        <w:spacing w:after="0"/>
        <w:ind w:right="15" w:hanging="341"/>
      </w:pPr>
      <w:r>
        <w:t xml:space="preserve">Los legales representantes de </w:t>
      </w:r>
      <w:r>
        <w:rPr>
          <w:b/>
        </w:rPr>
        <w:t xml:space="preserve">................., S.L., </w:t>
      </w:r>
      <w:r>
        <w:t xml:space="preserve">con domicilio en …………….. Ciudad Real. </w:t>
      </w:r>
    </w:p>
    <w:p w:rsidR="00387DC6" w:rsidRDefault="00512BD3">
      <w:pPr>
        <w:numPr>
          <w:ilvl w:val="0"/>
          <w:numId w:val="11"/>
        </w:numPr>
        <w:spacing w:after="2"/>
        <w:ind w:right="15" w:hanging="341"/>
      </w:pPr>
      <w:r>
        <w:t xml:space="preserve">Los legales representantes de </w:t>
      </w:r>
      <w:r>
        <w:rPr>
          <w:b/>
        </w:rPr>
        <w:t xml:space="preserve">................., S.L.) </w:t>
      </w:r>
      <w:r>
        <w:t xml:space="preserve">con domicilio en la calle …………… Ciudad Real. </w:t>
      </w:r>
    </w:p>
    <w:p w:rsidR="00387DC6" w:rsidRDefault="00512BD3">
      <w:pPr>
        <w:numPr>
          <w:ilvl w:val="0"/>
          <w:numId w:val="11"/>
        </w:numPr>
        <w:spacing w:after="0"/>
        <w:ind w:right="15" w:hanging="341"/>
      </w:pPr>
      <w:r>
        <w:t xml:space="preserve">Los legales representantes de </w:t>
      </w:r>
      <w:r>
        <w:rPr>
          <w:b/>
        </w:rPr>
        <w:t xml:space="preserve">................., S.L.P., </w:t>
      </w:r>
      <w:r>
        <w:t xml:space="preserve">con </w:t>
      </w:r>
      <w:r>
        <w:t xml:space="preserve">domicilio en …………… Ciudad Real. </w:t>
      </w:r>
    </w:p>
    <w:p w:rsidR="00387DC6" w:rsidRDefault="00512BD3">
      <w:pPr>
        <w:numPr>
          <w:ilvl w:val="0"/>
          <w:numId w:val="11"/>
        </w:numPr>
        <w:spacing w:after="806"/>
        <w:ind w:right="15" w:hanging="341"/>
      </w:pPr>
      <w:r>
        <w:t xml:space="preserve">Los legales representantes de </w:t>
      </w:r>
      <w:r>
        <w:rPr>
          <w:b/>
        </w:rPr>
        <w:t xml:space="preserve">................., S.L., </w:t>
      </w:r>
      <w:r>
        <w:t xml:space="preserve">con domicilio en ………….. Albacete. </w:t>
      </w:r>
    </w:p>
    <w:p w:rsidR="00387DC6" w:rsidRDefault="00512BD3">
      <w:pPr>
        <w:ind w:left="-15" w:right="15" w:firstLine="720"/>
      </w:pPr>
      <w:r>
        <w:rPr>
          <w:b/>
          <w:u w:val="single" w:color="000000"/>
        </w:rPr>
        <w:t>Ill-DOCUMENTAL</w:t>
      </w:r>
      <w:r>
        <w:rPr>
          <w:b/>
        </w:rPr>
        <w:t xml:space="preserve">: </w:t>
      </w:r>
      <w:r>
        <w:t xml:space="preserve">documental, por los documentos de ese carácter que se acompañan con nuestro escrito de denuncia que damos por reproducidos. </w:t>
      </w:r>
    </w:p>
    <w:p w:rsidR="00387DC6" w:rsidRDefault="00512BD3">
      <w:pPr>
        <w:spacing w:after="292" w:line="265" w:lineRule="auto"/>
        <w:ind w:left="749" w:right="0" w:hanging="10"/>
      </w:pPr>
      <w:r>
        <w:rPr>
          <w:b/>
          <w:u w:val="single" w:color="000000"/>
        </w:rPr>
        <w:t>IV.- MÁS DOCUMENTAL:</w:t>
      </w:r>
      <w:r>
        <w:rPr>
          <w:b/>
        </w:rPr>
        <w:t xml:space="preserve"> </w:t>
      </w:r>
    </w:p>
    <w:p w:rsidR="00387DC6" w:rsidRDefault="00512BD3">
      <w:pPr>
        <w:numPr>
          <w:ilvl w:val="0"/>
          <w:numId w:val="11"/>
        </w:numPr>
        <w:ind w:right="15" w:hanging="341"/>
      </w:pPr>
      <w:r>
        <w:t>Todas y cada una de las facturas recibidas por dichas sociedades durante los años 2010, 2011, 2012 y hasta la</w:t>
      </w:r>
      <w:r>
        <w:t xml:space="preserve"> actualidad. </w:t>
      </w:r>
    </w:p>
    <w:p w:rsidR="00387DC6" w:rsidRDefault="00512BD3">
      <w:pPr>
        <w:numPr>
          <w:ilvl w:val="0"/>
          <w:numId w:val="11"/>
        </w:numPr>
        <w:ind w:right="15" w:hanging="341"/>
      </w:pPr>
      <w:r>
        <w:t xml:space="preserve">Todas y cada una de las facturas emitidas por dichas sociedades durante los años 2010, 2011, 2012 y hasta la actualidad. </w:t>
      </w:r>
    </w:p>
    <w:p w:rsidR="00387DC6" w:rsidRDefault="00512BD3">
      <w:pPr>
        <w:numPr>
          <w:ilvl w:val="0"/>
          <w:numId w:val="11"/>
        </w:numPr>
        <w:ind w:right="15" w:hanging="341"/>
      </w:pPr>
      <w:r>
        <w:t xml:space="preserve">Libro de facturas emitidas y recibidas por dichas sociedades de los ejercicios 2010, 2011, 2012 y hasta la actualidad. </w:t>
      </w:r>
    </w:p>
    <w:p w:rsidR="00387DC6" w:rsidRDefault="00512BD3">
      <w:pPr>
        <w:numPr>
          <w:ilvl w:val="0"/>
          <w:numId w:val="11"/>
        </w:numPr>
        <w:ind w:right="15" w:hanging="341"/>
      </w:pPr>
      <w:r>
        <w:t xml:space="preserve">Libro diario de los ejercicios 2010, 2011, 2012 y hasta la actualidad de dichas sociedades. </w:t>
      </w:r>
    </w:p>
    <w:p w:rsidR="00387DC6" w:rsidRDefault="00512BD3">
      <w:pPr>
        <w:numPr>
          <w:ilvl w:val="0"/>
          <w:numId w:val="11"/>
        </w:numPr>
        <w:ind w:right="15" w:hanging="341"/>
      </w:pPr>
      <w:r>
        <w:t xml:space="preserve">Libro Registro de Socios de dichas sociedades. </w:t>
      </w:r>
    </w:p>
    <w:p w:rsidR="00387DC6" w:rsidRDefault="00512BD3">
      <w:pPr>
        <w:numPr>
          <w:ilvl w:val="0"/>
          <w:numId w:val="11"/>
        </w:numPr>
        <w:ind w:right="15" w:hanging="341"/>
      </w:pPr>
      <w:r>
        <w:t xml:space="preserve">Requerimiento remitido a las entidades financieras </w:t>
      </w:r>
      <w:r>
        <w:rPr>
          <w:b/>
        </w:rPr>
        <w:t>BANKINTER, GLOBALCAJA, BANKIA, DEUSTCHE BANK, CAJAMAR y BANCO PO</w:t>
      </w:r>
      <w:r>
        <w:rPr>
          <w:b/>
        </w:rPr>
        <w:t xml:space="preserve">PULAR </w:t>
      </w:r>
      <w:r>
        <w:t xml:space="preserve">para que informen de los movimientos habidos en las cuentas titularidad de </w:t>
      </w:r>
      <w:r>
        <w:rPr>
          <w:b/>
        </w:rPr>
        <w:t xml:space="preserve">................., S.L. </w:t>
      </w:r>
      <w:r>
        <w:t xml:space="preserve">durante los ejercicios 2010, 2011, 2012 y 2013. </w:t>
      </w:r>
    </w:p>
    <w:p w:rsidR="00387DC6" w:rsidRDefault="00512BD3">
      <w:pPr>
        <w:numPr>
          <w:ilvl w:val="0"/>
          <w:numId w:val="11"/>
        </w:numPr>
        <w:ind w:right="15" w:hanging="341"/>
      </w:pPr>
      <w:r>
        <w:t>Oficio remitido a la Agencia Tributaria a fin de que informe de las operaciones realizadas con tercero</w:t>
      </w:r>
      <w:r>
        <w:t xml:space="preserve">s (Mod. 347) para cada una de las sociedades interpuestas mencionadas y durante los ejercicios 2010, 2011 y 2012. </w:t>
      </w:r>
    </w:p>
    <w:p w:rsidR="00387DC6" w:rsidRDefault="00512BD3">
      <w:pPr>
        <w:numPr>
          <w:ilvl w:val="0"/>
          <w:numId w:val="11"/>
        </w:numPr>
        <w:ind w:right="15" w:hanging="341"/>
      </w:pPr>
      <w:r>
        <w:t xml:space="preserve">Requerimiento al representante legal de </w:t>
      </w:r>
      <w:r>
        <w:rPr>
          <w:b/>
        </w:rPr>
        <w:t xml:space="preserve">................., S.L. </w:t>
      </w:r>
      <w:r>
        <w:t>a fin de que aporte las facturas del equipamiento de cocina, lavandería y cua</w:t>
      </w:r>
      <w:r>
        <w:t xml:space="preserve">lquier otro suministrado a la Residencia de Mayores ................., recibidas de </w:t>
      </w:r>
      <w:r>
        <w:rPr>
          <w:b/>
        </w:rPr>
        <w:t xml:space="preserve">................., S.L. </w:t>
      </w:r>
      <w:r>
        <w:t xml:space="preserve">o de cualquier otra sociedad de los querellados. </w:t>
      </w:r>
    </w:p>
    <w:p w:rsidR="00387DC6" w:rsidRDefault="00512BD3">
      <w:pPr>
        <w:numPr>
          <w:ilvl w:val="0"/>
          <w:numId w:val="11"/>
        </w:numPr>
        <w:ind w:right="15" w:hanging="341"/>
      </w:pPr>
      <w:r>
        <w:t xml:space="preserve">Requerimiento al representante legal de </w:t>
      </w:r>
      <w:r>
        <w:rPr>
          <w:b/>
        </w:rPr>
        <w:t xml:space="preserve">................., S.L. </w:t>
      </w:r>
      <w:r>
        <w:t>a fin de que aporte las facturas d</w:t>
      </w:r>
      <w:r>
        <w:t xml:space="preserve">el equipamiento genérico y cualquier otro suministrado a la Residencia de Mayores ................., recibidas de </w:t>
      </w:r>
      <w:r>
        <w:rPr>
          <w:b/>
        </w:rPr>
        <w:t xml:space="preserve">................., S.L. </w:t>
      </w:r>
      <w:r>
        <w:t xml:space="preserve">o de cualquier otra sociedad de los querellados. </w:t>
      </w:r>
    </w:p>
    <w:p w:rsidR="00387DC6" w:rsidRDefault="00512BD3">
      <w:pPr>
        <w:numPr>
          <w:ilvl w:val="0"/>
          <w:numId w:val="12"/>
        </w:numPr>
        <w:spacing w:after="24" w:line="265" w:lineRule="auto"/>
        <w:ind w:right="7" w:firstLine="739"/>
      </w:pPr>
      <w:r>
        <w:rPr>
          <w:b/>
          <w:u w:val="single" w:color="000000"/>
        </w:rPr>
        <w:t>- PERICIAL</w:t>
      </w:r>
      <w:r>
        <w:rPr>
          <w:b/>
        </w:rPr>
        <w:t>: Por el informe acompañado al escrito de querella, debien</w:t>
      </w:r>
      <w:r>
        <w:rPr>
          <w:b/>
        </w:rPr>
        <w:t>do citarse a su redactor, para que sea ratificado judicialmente. Nos comprometemos a llevar a presencia judicial al mismo.</w:t>
      </w:r>
      <w:r>
        <w:t xml:space="preserve"> </w:t>
      </w:r>
    </w:p>
    <w:p w:rsidR="00387DC6" w:rsidRDefault="00512BD3">
      <w:pPr>
        <w:numPr>
          <w:ilvl w:val="0"/>
          <w:numId w:val="12"/>
        </w:numPr>
        <w:ind w:right="7" w:firstLine="739"/>
      </w:pPr>
      <w:r>
        <w:rPr>
          <w:b/>
          <w:u w:val="single" w:color="000000"/>
        </w:rPr>
        <w:t>- MAS PERICIAL</w:t>
      </w:r>
      <w:r>
        <w:rPr>
          <w:b/>
        </w:rPr>
        <w:t xml:space="preserve"> </w:t>
      </w:r>
      <w:r>
        <w:t xml:space="preserve">Para que por el Juzgado se designe a un </w:t>
      </w:r>
      <w:r>
        <w:rPr>
          <w:b/>
        </w:rPr>
        <w:t>Inspector de Finanzas del Estado adscrito a la Oficina Nacional de Inspección</w:t>
      </w:r>
      <w:r>
        <w:rPr>
          <w:b/>
        </w:rPr>
        <w:t xml:space="preserve">, </w:t>
      </w:r>
      <w:r>
        <w:t xml:space="preserve">para que realice informe pericial a fin de determinar con exactitud las cantidades que han sido apropiadas por los querellados. </w:t>
      </w:r>
    </w:p>
    <w:p w:rsidR="00387DC6" w:rsidRDefault="00512BD3">
      <w:pPr>
        <w:spacing w:after="33" w:line="259" w:lineRule="auto"/>
        <w:ind w:left="10" w:right="-11" w:hanging="10"/>
        <w:jc w:val="right"/>
      </w:pPr>
      <w:r>
        <w:rPr>
          <w:b/>
        </w:rPr>
        <w:t xml:space="preserve">OTROSI SEGUNDO DIGO.- RESPONSABILIDAD CIVIL: </w:t>
      </w:r>
      <w:r>
        <w:t xml:space="preserve">De conformidad con lo que </w:t>
      </w:r>
    </w:p>
    <w:p w:rsidR="00387DC6" w:rsidRDefault="00512BD3">
      <w:pPr>
        <w:ind w:left="-15" w:right="15"/>
      </w:pPr>
      <w:r>
        <w:t>disponen los artículos 109 y ss en relación con los Arts. 116 y concordantes del Código Penal, el querellado y las personas jurídicas contra las que también se dirige la presente querella, en caso de ser responsables criminalmente por los delitos que se le</w:t>
      </w:r>
      <w:r>
        <w:t>s imputan, son a su vez responsables civiles de los perjuicios materiales y morales que procedan, de conformidad con lo dispuesto en el artículo 113 del Código Penal. Esta parte solicita pues se tenga por reclamada la responsabilidad civil del querellado y</w:t>
      </w:r>
      <w:r>
        <w:t xml:space="preserve"> de las sociedades querelladas, y de todas las sociedades vinculadas a los querellados que hubieran podido recibir dinero de forma indebida, en base a los perjuicios que se acrediten a lo largo de la instrucción y en el acto del Juicio Oral. </w:t>
      </w:r>
    </w:p>
    <w:p w:rsidR="00387DC6" w:rsidRDefault="00512BD3">
      <w:pPr>
        <w:ind w:left="-15" w:right="15" w:firstLine="701"/>
      </w:pPr>
      <w:r>
        <w:rPr>
          <w:b/>
        </w:rPr>
        <w:t>OTROSI TERCER</w:t>
      </w:r>
      <w:r>
        <w:rPr>
          <w:b/>
        </w:rPr>
        <w:t xml:space="preserve">O DIGO: SOLICITUD DE MEDIDAS CAUTELARES: </w:t>
      </w:r>
      <w:r>
        <w:t>Dado que resulta sabido que las medidas cautelares, tanto las personales como las reales, van encaminadas al aseguramiento del juicio y a la efectividad de la sentencia que se dicte, siendo en principio, sus rudimen</w:t>
      </w:r>
      <w:r>
        <w:t xml:space="preserve">tos rectores la </w:t>
      </w:r>
      <w:r>
        <w:rPr>
          <w:b/>
        </w:rPr>
        <w:t xml:space="preserve">instrumentalidad </w:t>
      </w:r>
      <w:r>
        <w:t xml:space="preserve">(a saber: que no constituyan un fin en sí mismas, sino que estén vinculadas a la sentencia que en su día pueda dictarse), </w:t>
      </w:r>
      <w:r>
        <w:rPr>
          <w:b/>
        </w:rPr>
        <w:t xml:space="preserve">provisionalidad </w:t>
      </w:r>
      <w:r>
        <w:t>(que no sean definitivas, pudiéndose modificar en función del resultado del proceso o</w:t>
      </w:r>
      <w:r>
        <w:t xml:space="preserve"> si se alteran los presupuestos que llevaron a adoptarlas) y </w:t>
      </w:r>
      <w:r>
        <w:rPr>
          <w:b/>
        </w:rPr>
        <w:t xml:space="preserve">homogeneidad </w:t>
      </w:r>
      <w:r>
        <w:t>(que sean semejantes o parecidas a la medida ejecutiva que en su día deba acordarse para la efectividad de la sentencia). Asimismo, debe respetar los cánones constitucionales de prop</w:t>
      </w:r>
      <w:r>
        <w:t xml:space="preserve">orcionalidad y necesidad en relación con los hechos investigados (su naturaleza delictiva y gravedad), así como la existencia de indicios y evidencias de su perpetración. </w:t>
      </w:r>
    </w:p>
    <w:p w:rsidR="00387DC6" w:rsidRDefault="00512BD3">
      <w:pPr>
        <w:ind w:left="-15" w:right="15" w:firstLine="701"/>
      </w:pPr>
      <w:r>
        <w:t>En virtud de las razones materiales expuestas y a la vista de la trascendencia econó</w:t>
      </w:r>
      <w:r>
        <w:t xml:space="preserve">mica de las conductas que han motivado la presente Querella, interesa se </w:t>
      </w:r>
      <w:r>
        <w:rPr>
          <w:b/>
        </w:rPr>
        <w:t xml:space="preserve">forme pieza separada </w:t>
      </w:r>
      <w:r>
        <w:t xml:space="preserve">donde se practiquen como medidas cautelares las siguientes: </w:t>
      </w:r>
    </w:p>
    <w:p w:rsidR="00387DC6" w:rsidRDefault="00512BD3">
      <w:pPr>
        <w:numPr>
          <w:ilvl w:val="0"/>
          <w:numId w:val="13"/>
        </w:numPr>
        <w:spacing w:after="17"/>
        <w:ind w:right="7" w:hanging="341"/>
      </w:pPr>
      <w:r>
        <w:rPr>
          <w:b/>
        </w:rPr>
        <w:t xml:space="preserve">El embargo de las cuentas bancarias y de los bienes de todos los querellados como fianza bastante </w:t>
      </w:r>
      <w:r>
        <w:t>par</w:t>
      </w:r>
      <w:r>
        <w:t xml:space="preserve">a asegurar las responsabilidades pecuniarias que en definitiva puedan declararse procedentes por importe de </w:t>
      </w:r>
      <w:r>
        <w:rPr>
          <w:b/>
        </w:rPr>
        <w:t xml:space="preserve">4.065.391,64€, </w:t>
      </w:r>
      <w:r>
        <w:t xml:space="preserve">suma correspondiente al valor de la responsabilidad civil derivada de delito que se ha podido cuantificar provisionalmente, </w:t>
      </w:r>
    </w:p>
    <w:p w:rsidR="00387DC6" w:rsidRDefault="00512BD3">
      <w:pPr>
        <w:ind w:left="679" w:right="15"/>
      </w:pPr>
      <w:r>
        <w:t>3.</w:t>
      </w:r>
      <w:r>
        <w:t xml:space="preserve">049.043,73€, de acuerdo con lo antes expuesto, así como </w:t>
      </w:r>
      <w:r>
        <w:rPr>
          <w:i/>
        </w:rPr>
        <w:t>"la tercera parte más de todo el importe probable de las responsabilidades pecuniarias"</w:t>
      </w:r>
      <w:r>
        <w:t xml:space="preserve"> a las que se refiere el art. 589 LECrim, con independencia del afianzamiento que se considere pertinente con res</w:t>
      </w:r>
      <w:r>
        <w:t xml:space="preserve">pecto a las eventuales penas de multa que pudieran imponerse. </w:t>
      </w:r>
    </w:p>
    <w:p w:rsidR="00387DC6" w:rsidRDefault="00512BD3">
      <w:pPr>
        <w:ind w:left="679" w:right="15"/>
      </w:pPr>
      <w:r>
        <w:t>A estos efectos, dado que esta parte desconoce de la existencia de bienes propiedad de los querellados, vengo por medio del presente escrito a solicitar a ese Juzgado -en aplicación de la Circu</w:t>
      </w:r>
      <w:r>
        <w:t xml:space="preserve">lar 2/2011 de la Secretaría General de la Administración de Justicia- el </w:t>
      </w:r>
      <w:r>
        <w:rPr>
          <w:b/>
        </w:rPr>
        <w:t>embargo por vía telemática de los saldos acreedores que existan en las cuentas corrientes, depósitos o análogos y demás activos financieros (Fondos de Inversión, Títulos Valores que c</w:t>
      </w:r>
      <w:r>
        <w:rPr>
          <w:b/>
        </w:rPr>
        <w:t xml:space="preserve">oticen en Bolsa, etc.), titularidad de los mismos, que posean en las entidades que figuran incluidas en los dos convenios suscritos con el CGPJ. </w:t>
      </w:r>
      <w:r>
        <w:t>El primero de ellos entre este organismo y la Asociación Española de Banca en materia de obtención de informaci</w:t>
      </w:r>
      <w:r>
        <w:t>ón para Juzgados y Tribunales, firmado en Madrid el 16.11.2007, y el segundo de ellos y de la misma fecha, suscrito entre el CGPJ y la Confederación Española de Cajas de Ahorro (CECA), en cuantía suficiente a responder de la cantidades señaladas anteriorme</w:t>
      </w:r>
      <w:r>
        <w:t xml:space="preserve">nte y por las cuales se ha despachado ejecución. </w:t>
      </w:r>
    </w:p>
    <w:p w:rsidR="00387DC6" w:rsidRDefault="00512BD3">
      <w:pPr>
        <w:ind w:left="679" w:right="15"/>
      </w:pPr>
      <w:r>
        <w:t xml:space="preserve">A estos efectos deberá autorizarse al funcionario encargado de la tramitación de la presente a que lo practique telemáticamente. </w:t>
      </w:r>
    </w:p>
    <w:p w:rsidR="00387DC6" w:rsidRDefault="00512BD3">
      <w:pPr>
        <w:numPr>
          <w:ilvl w:val="0"/>
          <w:numId w:val="13"/>
        </w:numPr>
        <w:ind w:right="7" w:hanging="341"/>
      </w:pPr>
      <w:r>
        <w:rPr>
          <w:b/>
        </w:rPr>
        <w:t>El embargo de todas las acciones y/o participaciones sociales propiedad de l</w:t>
      </w:r>
      <w:r>
        <w:rPr>
          <w:b/>
        </w:rPr>
        <w:t xml:space="preserve">os querellados en la Sociedad ................., S.L., </w:t>
      </w:r>
      <w:r>
        <w:t xml:space="preserve">y a tales efectos deberá remitirse requerimiento al Administrador de dicha sociedad para que tome anotación de embargo en el Libro Registro de participaciones de la Sociedad.  </w:t>
      </w:r>
    </w:p>
    <w:p w:rsidR="00387DC6" w:rsidRDefault="00512BD3">
      <w:pPr>
        <w:numPr>
          <w:ilvl w:val="0"/>
          <w:numId w:val="13"/>
        </w:numPr>
        <w:spacing w:after="286" w:line="265" w:lineRule="auto"/>
        <w:ind w:right="7" w:hanging="341"/>
      </w:pPr>
      <w:r>
        <w:rPr>
          <w:b/>
        </w:rPr>
        <w:t xml:space="preserve">El embargo de todas las </w:t>
      </w:r>
      <w:r>
        <w:rPr>
          <w:b/>
        </w:rPr>
        <w:t>cantidades presentes y futuras pendientes de percibir de la AEAT por cualquier concepto tributario por parte de los querellados.</w:t>
      </w:r>
      <w:r>
        <w:t xml:space="preserve"> </w:t>
      </w:r>
    </w:p>
    <w:p w:rsidR="00387DC6" w:rsidRDefault="00512BD3">
      <w:pPr>
        <w:numPr>
          <w:ilvl w:val="0"/>
          <w:numId w:val="13"/>
        </w:numPr>
        <w:spacing w:after="286" w:line="265" w:lineRule="auto"/>
        <w:ind w:right="7" w:hanging="341"/>
      </w:pPr>
      <w:r>
        <w:t xml:space="preserve">Asimismo, sin perjuicio de lo anterior, interesa al derecho de esta parte se </w:t>
      </w:r>
      <w:r>
        <w:rPr>
          <w:b/>
        </w:rPr>
        <w:t>oficie a la Oficina de Averiguación Patrimonial a</w:t>
      </w:r>
      <w:r>
        <w:rPr>
          <w:b/>
        </w:rPr>
        <w:t xml:space="preserve"> fin de que proceda a la investigación y localización del patrimonio de los querellados.</w:t>
      </w:r>
      <w:r>
        <w:t xml:space="preserve"> </w:t>
      </w:r>
    </w:p>
    <w:p w:rsidR="00387DC6" w:rsidRDefault="00512BD3">
      <w:pPr>
        <w:ind w:left="-15" w:right="15" w:firstLine="739"/>
      </w:pPr>
      <w:r>
        <w:rPr>
          <w:b/>
        </w:rPr>
        <w:t xml:space="preserve">OTROSI CUARTO DIGO: </w:t>
      </w:r>
      <w:r>
        <w:t>Que se acompaña junto a la querella presentada y sus documentos adjuntos, 11 copias de ello en formato CD para ser entregadas a cada uno de los qu</w:t>
      </w:r>
      <w:r>
        <w:t xml:space="preserve">erellados y a la Fiscalía de ese Juzgado. </w:t>
      </w:r>
    </w:p>
    <w:p w:rsidR="00387DC6" w:rsidRDefault="00512BD3">
      <w:pPr>
        <w:ind w:left="-15" w:right="15" w:firstLine="739"/>
      </w:pPr>
      <w:r>
        <w:rPr>
          <w:b/>
        </w:rPr>
        <w:t xml:space="preserve">OTROSI QUINTO DIGO: </w:t>
      </w:r>
      <w:r>
        <w:t xml:space="preserve">Que ponemos en conocimiento del Juzgado que los querellados han retenido parte de la documentación de la Sociedad, por lo que no ha sido posible, conocer con exactitud otros datos que pudieran </w:t>
      </w:r>
      <w:r>
        <w:t xml:space="preserve">conllevar a la existencia de presuntos nuevos delitos, </w:t>
      </w:r>
      <w:r>
        <w:rPr>
          <w:b/>
        </w:rPr>
        <w:t>por lo que solicitamos del Juzgado se tomen los apremios necesarios para la entrega de toda la documentación de la querellante.</w:t>
      </w:r>
      <w:r>
        <w:t xml:space="preserve"> </w:t>
      </w:r>
    </w:p>
    <w:p w:rsidR="00387DC6" w:rsidRDefault="00512BD3">
      <w:pPr>
        <w:spacing w:after="532"/>
        <w:ind w:left="-15" w:right="15" w:firstLine="739"/>
      </w:pPr>
      <w:r>
        <w:rPr>
          <w:b/>
        </w:rPr>
        <w:t xml:space="preserve">SUPLICO AL JUZGADO: </w:t>
      </w:r>
      <w:r>
        <w:t xml:space="preserve">Que tenga por hechas las anteriores manifestaciones </w:t>
      </w:r>
      <w:r>
        <w:t xml:space="preserve">a los efectos oportunos, acordando haber lugar a lo solicitado. </w:t>
      </w:r>
    </w:p>
    <w:p w:rsidR="00387DC6" w:rsidRDefault="00512BD3">
      <w:pPr>
        <w:spacing w:after="1081"/>
        <w:ind w:left="-15" w:right="15"/>
      </w:pPr>
      <w:r>
        <w:t xml:space="preserve">Es Justicia que pido en Ciudad Real, a 03 de diciembre de 2013. </w:t>
      </w:r>
    </w:p>
    <w:p w:rsidR="00387DC6" w:rsidRDefault="00512BD3">
      <w:pPr>
        <w:spacing w:after="286" w:line="265" w:lineRule="auto"/>
        <w:ind w:left="2451" w:right="0" w:hanging="10"/>
      </w:pPr>
      <w:r>
        <w:rPr>
          <w:b/>
        </w:rPr>
        <w:t>FDO/Procurador</w:t>
      </w:r>
      <w:r>
        <w:t xml:space="preserve"> </w:t>
      </w:r>
    </w:p>
    <w:sectPr w:rsidR="00387DC6">
      <w:footerReference w:type="even" r:id="rId13"/>
      <w:footerReference w:type="default" r:id="rId14"/>
      <w:footerReference w:type="first" r:id="rId15"/>
      <w:pgSz w:w="11899" w:h="16841"/>
      <w:pgMar w:top="1394" w:right="1781" w:bottom="1506" w:left="161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12BD3" w:rsidRDefault="00512BD3">
      <w:pPr>
        <w:spacing w:after="0" w:line="240" w:lineRule="auto"/>
      </w:pPr>
      <w:r>
        <w:separator/>
      </w:r>
    </w:p>
  </w:endnote>
  <w:endnote w:type="continuationSeparator" w:id="0">
    <w:p w:rsidR="00512BD3" w:rsidRDefault="00512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7DC6" w:rsidRDefault="00512BD3">
    <w:pPr>
      <w:tabs>
        <w:tab w:val="right" w:pos="8528"/>
      </w:tabs>
      <w:spacing w:after="734"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1004570</wp:posOffset>
              </wp:positionH>
              <wp:positionV relativeFrom="page">
                <wp:posOffset>9795510</wp:posOffset>
              </wp:positionV>
              <wp:extent cx="5391785" cy="12700"/>
              <wp:effectExtent l="0" t="0" r="0" b="0"/>
              <wp:wrapSquare wrapText="bothSides"/>
              <wp:docPr id="84243" name="Group 84243"/>
              <wp:cNvGraphicFramePr/>
              <a:graphic xmlns:a="http://schemas.openxmlformats.org/drawingml/2006/main">
                <a:graphicData uri="http://schemas.microsoft.com/office/word/2010/wordprocessingGroup">
                  <wpg:wgp>
                    <wpg:cNvGrpSpPr/>
                    <wpg:grpSpPr>
                      <a:xfrm>
                        <a:off x="0" y="0"/>
                        <a:ext cx="5391785" cy="12700"/>
                        <a:chOff x="0" y="0"/>
                        <a:chExt cx="5391785" cy="12700"/>
                      </a:xfrm>
                    </wpg:grpSpPr>
                    <wps:wsp>
                      <wps:cNvPr id="84244" name="Shape 84244"/>
                      <wps:cNvSpPr/>
                      <wps:spPr>
                        <a:xfrm>
                          <a:off x="0" y="0"/>
                          <a:ext cx="5391785" cy="0"/>
                        </a:xfrm>
                        <a:custGeom>
                          <a:avLst/>
                          <a:gdLst/>
                          <a:ahLst/>
                          <a:cxnLst/>
                          <a:rect l="0" t="0" r="0" b="0"/>
                          <a:pathLst>
                            <a:path w="5391785">
                              <a:moveTo>
                                <a:pt x="0" y="0"/>
                              </a:moveTo>
                              <a:lnTo>
                                <a:pt x="5391785"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4243" style="width:424.55pt;height:1pt;position:absolute;mso-position-horizontal-relative:page;mso-position-horizontal:absolute;margin-left:79.1pt;mso-position-vertical-relative:page;margin-top:771.3pt;" coordsize="53917,127">
              <v:shape id="Shape 84244" style="position:absolute;width:53917;height:0;left:0;top:0;" coordsize="5391785,0" path="m0,0l5391785,0">
                <v:stroke weight="1pt" endcap="flat" joinstyle="round" on="true" color="#000000"/>
                <v:fill on="false" color="#000000" opacity="0"/>
              </v:shape>
              <w10:wrap type="square"/>
            </v:group>
          </w:pict>
        </mc:Fallback>
      </mc:AlternateContent>
    </w:r>
    <w:r>
      <w:t xml:space="preserve">………….. </w:t>
    </w:r>
    <w:r>
      <w:tab/>
    </w:r>
    <w:r>
      <w:rPr>
        <w:sz w:val="15"/>
      </w:rPr>
      <w:t xml:space="preserve">Página </w:t>
    </w:r>
    <w:r>
      <w:fldChar w:fldCharType="begin"/>
    </w:r>
    <w:r>
      <w:instrText xml:space="preserve"> PAGE   \* MERGEFORMAT </w:instrText>
    </w:r>
    <w:r>
      <w:fldChar w:fldCharType="separate"/>
    </w:r>
    <w:r>
      <w:rPr>
        <w:sz w:val="15"/>
      </w:rPr>
      <w:t>1</w:t>
    </w:r>
    <w:r>
      <w:rPr>
        <w:sz w:val="15"/>
      </w:rPr>
      <w:fldChar w:fldCharType="end"/>
    </w:r>
  </w:p>
  <w:p w:rsidR="00387DC6" w:rsidRDefault="00512BD3">
    <w:pPr>
      <w:spacing w:after="0" w:line="259" w:lineRule="auto"/>
      <w:ind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7DC6" w:rsidRDefault="00512BD3">
    <w:pPr>
      <w:tabs>
        <w:tab w:val="right" w:pos="8528"/>
      </w:tabs>
      <w:spacing w:after="734"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1004570</wp:posOffset>
              </wp:positionH>
              <wp:positionV relativeFrom="page">
                <wp:posOffset>9795510</wp:posOffset>
              </wp:positionV>
              <wp:extent cx="5391785" cy="12700"/>
              <wp:effectExtent l="0" t="0" r="0" b="0"/>
              <wp:wrapSquare wrapText="bothSides"/>
              <wp:docPr id="84228" name="Group 84228"/>
              <wp:cNvGraphicFramePr/>
              <a:graphic xmlns:a="http://schemas.openxmlformats.org/drawingml/2006/main">
                <a:graphicData uri="http://schemas.microsoft.com/office/word/2010/wordprocessingGroup">
                  <wpg:wgp>
                    <wpg:cNvGrpSpPr/>
                    <wpg:grpSpPr>
                      <a:xfrm>
                        <a:off x="0" y="0"/>
                        <a:ext cx="5391785" cy="12700"/>
                        <a:chOff x="0" y="0"/>
                        <a:chExt cx="5391785" cy="12700"/>
                      </a:xfrm>
                    </wpg:grpSpPr>
                    <wps:wsp>
                      <wps:cNvPr id="84229" name="Shape 84229"/>
                      <wps:cNvSpPr/>
                      <wps:spPr>
                        <a:xfrm>
                          <a:off x="0" y="0"/>
                          <a:ext cx="5391785" cy="0"/>
                        </a:xfrm>
                        <a:custGeom>
                          <a:avLst/>
                          <a:gdLst/>
                          <a:ahLst/>
                          <a:cxnLst/>
                          <a:rect l="0" t="0" r="0" b="0"/>
                          <a:pathLst>
                            <a:path w="5391785">
                              <a:moveTo>
                                <a:pt x="0" y="0"/>
                              </a:moveTo>
                              <a:lnTo>
                                <a:pt x="5391785"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4228" style="width:424.55pt;height:1pt;position:absolute;mso-position-horizontal-relative:page;mso-position-horizontal:absolute;margin-left:79.1pt;mso-position-vertical-relative:page;margin-top:771.3pt;" coordsize="53917,127">
              <v:shape id="Shape 84229" style="position:absolute;width:53917;height:0;left:0;top:0;" coordsize="5391785,0" path="m0,0l5391785,0">
                <v:stroke weight="1pt" endcap="flat" joinstyle="round" on="true" color="#000000"/>
                <v:fill on="false" color="#000000" opacity="0"/>
              </v:shape>
              <w10:wrap type="square"/>
            </v:group>
          </w:pict>
        </mc:Fallback>
      </mc:AlternateContent>
    </w:r>
    <w:r>
      <w:t xml:space="preserve">………….. </w:t>
    </w:r>
    <w:r>
      <w:tab/>
    </w:r>
    <w:r>
      <w:rPr>
        <w:sz w:val="15"/>
      </w:rPr>
      <w:t xml:space="preserve">Página </w:t>
    </w:r>
    <w:r>
      <w:fldChar w:fldCharType="begin"/>
    </w:r>
    <w:r>
      <w:instrText xml:space="preserve"> PAGE   \* MERGEFORMAT </w:instrText>
    </w:r>
    <w:r>
      <w:fldChar w:fldCharType="separate"/>
    </w:r>
    <w:r>
      <w:rPr>
        <w:sz w:val="15"/>
      </w:rPr>
      <w:t>1</w:t>
    </w:r>
    <w:r>
      <w:rPr>
        <w:sz w:val="15"/>
      </w:rPr>
      <w:fldChar w:fldCharType="end"/>
    </w:r>
  </w:p>
  <w:p w:rsidR="00387DC6" w:rsidRDefault="00512BD3">
    <w:pPr>
      <w:spacing w:after="0" w:line="259" w:lineRule="auto"/>
      <w:ind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7DC6" w:rsidRDefault="00512BD3">
    <w:pPr>
      <w:tabs>
        <w:tab w:val="right" w:pos="8528"/>
      </w:tabs>
      <w:spacing w:after="734"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1004570</wp:posOffset>
              </wp:positionH>
              <wp:positionV relativeFrom="page">
                <wp:posOffset>9795510</wp:posOffset>
              </wp:positionV>
              <wp:extent cx="5391785" cy="12700"/>
              <wp:effectExtent l="0" t="0" r="0" b="0"/>
              <wp:wrapSquare wrapText="bothSides"/>
              <wp:docPr id="84213" name="Group 84213"/>
              <wp:cNvGraphicFramePr/>
              <a:graphic xmlns:a="http://schemas.openxmlformats.org/drawingml/2006/main">
                <a:graphicData uri="http://schemas.microsoft.com/office/word/2010/wordprocessingGroup">
                  <wpg:wgp>
                    <wpg:cNvGrpSpPr/>
                    <wpg:grpSpPr>
                      <a:xfrm>
                        <a:off x="0" y="0"/>
                        <a:ext cx="5391785" cy="12700"/>
                        <a:chOff x="0" y="0"/>
                        <a:chExt cx="5391785" cy="12700"/>
                      </a:xfrm>
                    </wpg:grpSpPr>
                    <wps:wsp>
                      <wps:cNvPr id="84214" name="Shape 84214"/>
                      <wps:cNvSpPr/>
                      <wps:spPr>
                        <a:xfrm>
                          <a:off x="0" y="0"/>
                          <a:ext cx="5391785" cy="0"/>
                        </a:xfrm>
                        <a:custGeom>
                          <a:avLst/>
                          <a:gdLst/>
                          <a:ahLst/>
                          <a:cxnLst/>
                          <a:rect l="0" t="0" r="0" b="0"/>
                          <a:pathLst>
                            <a:path w="5391785">
                              <a:moveTo>
                                <a:pt x="0" y="0"/>
                              </a:moveTo>
                              <a:lnTo>
                                <a:pt x="5391785"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4213" style="width:424.55pt;height:1pt;position:absolute;mso-position-horizontal-relative:page;mso-position-horizontal:absolute;margin-left:79.1pt;mso-position-vertical-relative:page;margin-top:771.3pt;" coordsize="53917,127">
              <v:shape id="Shape 84214" style="position:absolute;width:53917;height:0;left:0;top:0;" coordsize="5391785,0" path="m0,0l5391785,0">
                <v:stroke weight="1pt" endcap="flat" joinstyle="round" on="true" color="#000000"/>
                <v:fill on="false" color="#000000" opacity="0"/>
              </v:shape>
              <w10:wrap type="square"/>
            </v:group>
          </w:pict>
        </mc:Fallback>
      </mc:AlternateContent>
    </w:r>
    <w:r>
      <w:t xml:space="preserve">………….. </w:t>
    </w:r>
    <w:r>
      <w:tab/>
    </w:r>
    <w:r>
      <w:rPr>
        <w:sz w:val="15"/>
      </w:rPr>
      <w:t xml:space="preserve">Página </w:t>
    </w:r>
    <w:r>
      <w:fldChar w:fldCharType="begin"/>
    </w:r>
    <w:r>
      <w:instrText xml:space="preserve"> PAGE   \* MERGEFORMAT </w:instrText>
    </w:r>
    <w:r>
      <w:fldChar w:fldCharType="separate"/>
    </w:r>
    <w:r>
      <w:rPr>
        <w:sz w:val="15"/>
      </w:rPr>
      <w:t>1</w:t>
    </w:r>
    <w:r>
      <w:rPr>
        <w:sz w:val="15"/>
      </w:rPr>
      <w:fldChar w:fldCharType="end"/>
    </w:r>
  </w:p>
  <w:p w:rsidR="00387DC6" w:rsidRDefault="00512BD3">
    <w:pPr>
      <w:spacing w:after="0" w:line="259" w:lineRule="auto"/>
      <w:ind w:right="0" w:firstLine="0"/>
      <w:jc w:val="left"/>
    </w:pP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7DC6" w:rsidRDefault="00512BD3">
    <w:pPr>
      <w:tabs>
        <w:tab w:val="right" w:pos="8530"/>
      </w:tabs>
      <w:spacing w:after="735"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1004570</wp:posOffset>
              </wp:positionH>
              <wp:positionV relativeFrom="page">
                <wp:posOffset>9795510</wp:posOffset>
              </wp:positionV>
              <wp:extent cx="5391785" cy="12700"/>
              <wp:effectExtent l="0" t="0" r="0" b="0"/>
              <wp:wrapSquare wrapText="bothSides"/>
              <wp:docPr id="84261" name="Group 84261"/>
              <wp:cNvGraphicFramePr/>
              <a:graphic xmlns:a="http://schemas.openxmlformats.org/drawingml/2006/main">
                <a:graphicData uri="http://schemas.microsoft.com/office/word/2010/wordprocessingGroup">
                  <wpg:wgp>
                    <wpg:cNvGrpSpPr/>
                    <wpg:grpSpPr>
                      <a:xfrm>
                        <a:off x="0" y="0"/>
                        <a:ext cx="5391785" cy="12700"/>
                        <a:chOff x="0" y="0"/>
                        <a:chExt cx="5391785" cy="12700"/>
                      </a:xfrm>
                    </wpg:grpSpPr>
                    <wps:wsp>
                      <wps:cNvPr id="84262" name="Shape 84262"/>
                      <wps:cNvSpPr/>
                      <wps:spPr>
                        <a:xfrm>
                          <a:off x="0" y="0"/>
                          <a:ext cx="5391785" cy="0"/>
                        </a:xfrm>
                        <a:custGeom>
                          <a:avLst/>
                          <a:gdLst/>
                          <a:ahLst/>
                          <a:cxnLst/>
                          <a:rect l="0" t="0" r="0" b="0"/>
                          <a:pathLst>
                            <a:path w="5391785">
                              <a:moveTo>
                                <a:pt x="0" y="0"/>
                              </a:moveTo>
                              <a:lnTo>
                                <a:pt x="5391785"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4261" style="width:424.55pt;height:1pt;position:absolute;mso-position-horizontal-relative:page;mso-position-horizontal:absolute;margin-left:79.1pt;mso-position-vertical-relative:page;margin-top:771.3pt;" coordsize="53917,127">
              <v:shape id="Shape 84262" style="position:absolute;width:53917;height:0;left:0;top:0;" coordsize="5391785,0" path="m0,0l5391785,0">
                <v:stroke weight="1pt" endcap="flat" joinstyle="round" on="true" color="#000000"/>
                <v:fill on="false" color="#000000" opacity="0"/>
              </v:shape>
              <w10:wrap type="square"/>
            </v:group>
          </w:pict>
        </mc:Fallback>
      </mc:AlternateContent>
    </w:r>
    <w:r>
      <w:t xml:space="preserve">…….. </w:t>
    </w:r>
    <w:r>
      <w:tab/>
    </w:r>
    <w:r>
      <w:rPr>
        <w:sz w:val="15"/>
      </w:rPr>
      <w:t xml:space="preserve">Página </w:t>
    </w:r>
    <w:r>
      <w:fldChar w:fldCharType="begin"/>
    </w:r>
    <w:r>
      <w:instrText xml:space="preserve"> PAGE   \* MERGEFORMAT </w:instrText>
    </w:r>
    <w:r>
      <w:fldChar w:fldCharType="separate"/>
    </w:r>
    <w:r>
      <w:rPr>
        <w:sz w:val="15"/>
      </w:rPr>
      <w:t>12</w:t>
    </w:r>
    <w:r>
      <w:rPr>
        <w:sz w:val="15"/>
      </w:rPr>
      <w:fldChar w:fldCharType="end"/>
    </w:r>
  </w:p>
  <w:p w:rsidR="00387DC6" w:rsidRDefault="00512BD3">
    <w:pPr>
      <w:spacing w:after="0" w:line="259" w:lineRule="auto"/>
      <w:ind w:right="0" w:firstLine="0"/>
      <w:jc w:val="left"/>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7DC6" w:rsidRDefault="00387DC6">
    <w:pPr>
      <w:spacing w:after="160" w:line="259" w:lineRule="auto"/>
      <w:ind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7DC6" w:rsidRDefault="00387DC6">
    <w:pPr>
      <w:spacing w:after="160" w:line="259" w:lineRule="auto"/>
      <w:ind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7DC6" w:rsidRDefault="00512BD3">
    <w:pPr>
      <w:tabs>
        <w:tab w:val="right" w:pos="8505"/>
      </w:tabs>
      <w:spacing w:after="735"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1004570</wp:posOffset>
              </wp:positionH>
              <wp:positionV relativeFrom="page">
                <wp:posOffset>9795510</wp:posOffset>
              </wp:positionV>
              <wp:extent cx="5391785" cy="12700"/>
              <wp:effectExtent l="0" t="0" r="0" b="0"/>
              <wp:wrapSquare wrapText="bothSides"/>
              <wp:docPr id="84307" name="Group 84307"/>
              <wp:cNvGraphicFramePr/>
              <a:graphic xmlns:a="http://schemas.openxmlformats.org/drawingml/2006/main">
                <a:graphicData uri="http://schemas.microsoft.com/office/word/2010/wordprocessingGroup">
                  <wpg:wgp>
                    <wpg:cNvGrpSpPr/>
                    <wpg:grpSpPr>
                      <a:xfrm>
                        <a:off x="0" y="0"/>
                        <a:ext cx="5391785" cy="12700"/>
                        <a:chOff x="0" y="0"/>
                        <a:chExt cx="5391785" cy="12700"/>
                      </a:xfrm>
                    </wpg:grpSpPr>
                    <wps:wsp>
                      <wps:cNvPr id="84308" name="Shape 84308"/>
                      <wps:cNvSpPr/>
                      <wps:spPr>
                        <a:xfrm>
                          <a:off x="0" y="0"/>
                          <a:ext cx="5391785" cy="0"/>
                        </a:xfrm>
                        <a:custGeom>
                          <a:avLst/>
                          <a:gdLst/>
                          <a:ahLst/>
                          <a:cxnLst/>
                          <a:rect l="0" t="0" r="0" b="0"/>
                          <a:pathLst>
                            <a:path w="5391785">
                              <a:moveTo>
                                <a:pt x="0" y="0"/>
                              </a:moveTo>
                              <a:lnTo>
                                <a:pt x="5391785"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4307" style="width:424.55pt;height:1pt;position:absolute;mso-position-horizontal-relative:page;mso-position-horizontal:absolute;margin-left:79.1pt;mso-position-vertical-relative:page;margin-top:771.3pt;" coordsize="53917,127">
              <v:shape id="Shape 84308" style="position:absolute;width:53917;height:0;left:0;top:0;" coordsize="5391785,0" path="m0,0l5391785,0">
                <v:stroke weight="1pt" endcap="flat" joinstyle="round" on="true" color="#000000"/>
                <v:fill on="false" color="#000000" opacity="0"/>
              </v:shape>
              <w10:wrap type="square"/>
            </v:group>
          </w:pict>
        </mc:Fallback>
      </mc:AlternateContent>
    </w:r>
    <w:r>
      <w:t xml:space="preserve">…….. </w:t>
    </w:r>
    <w:r>
      <w:tab/>
    </w:r>
    <w:r>
      <w:rPr>
        <w:sz w:val="15"/>
      </w:rPr>
      <w:t xml:space="preserve">Página </w:t>
    </w:r>
    <w:r>
      <w:fldChar w:fldCharType="begin"/>
    </w:r>
    <w:r>
      <w:instrText xml:space="preserve"> PAGE   \* MERGEFORMAT </w:instrText>
    </w:r>
    <w:r>
      <w:fldChar w:fldCharType="separate"/>
    </w:r>
    <w:r>
      <w:rPr>
        <w:sz w:val="15"/>
      </w:rPr>
      <w:t>12</w:t>
    </w:r>
    <w:r>
      <w:rPr>
        <w:sz w:val="15"/>
      </w:rPr>
      <w:fldChar w:fldCharType="end"/>
    </w:r>
  </w:p>
  <w:p w:rsidR="00387DC6" w:rsidRDefault="00512BD3">
    <w:pPr>
      <w:spacing w:after="0" w:line="259" w:lineRule="auto"/>
      <w:ind w:right="0" w:firstLine="0"/>
      <w:jc w:val="left"/>
    </w:pPr>
    <w:r>
      <w:rPr>
        <w:rFonts w:ascii="Times New Roman" w:eastAsia="Times New Roman" w:hAnsi="Times New Roman" w:cs="Times New Roman"/>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7DC6" w:rsidRDefault="00512BD3">
    <w:pPr>
      <w:tabs>
        <w:tab w:val="right" w:pos="8505"/>
      </w:tabs>
      <w:spacing w:after="735"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1004570</wp:posOffset>
              </wp:positionH>
              <wp:positionV relativeFrom="page">
                <wp:posOffset>9795510</wp:posOffset>
              </wp:positionV>
              <wp:extent cx="5391785" cy="12700"/>
              <wp:effectExtent l="0" t="0" r="0" b="0"/>
              <wp:wrapSquare wrapText="bothSides"/>
              <wp:docPr id="84292" name="Group 84292"/>
              <wp:cNvGraphicFramePr/>
              <a:graphic xmlns:a="http://schemas.openxmlformats.org/drawingml/2006/main">
                <a:graphicData uri="http://schemas.microsoft.com/office/word/2010/wordprocessingGroup">
                  <wpg:wgp>
                    <wpg:cNvGrpSpPr/>
                    <wpg:grpSpPr>
                      <a:xfrm>
                        <a:off x="0" y="0"/>
                        <a:ext cx="5391785" cy="12700"/>
                        <a:chOff x="0" y="0"/>
                        <a:chExt cx="5391785" cy="12700"/>
                      </a:xfrm>
                    </wpg:grpSpPr>
                    <wps:wsp>
                      <wps:cNvPr id="84293" name="Shape 84293"/>
                      <wps:cNvSpPr/>
                      <wps:spPr>
                        <a:xfrm>
                          <a:off x="0" y="0"/>
                          <a:ext cx="5391785" cy="0"/>
                        </a:xfrm>
                        <a:custGeom>
                          <a:avLst/>
                          <a:gdLst/>
                          <a:ahLst/>
                          <a:cxnLst/>
                          <a:rect l="0" t="0" r="0" b="0"/>
                          <a:pathLst>
                            <a:path w="5391785">
                              <a:moveTo>
                                <a:pt x="0" y="0"/>
                              </a:moveTo>
                              <a:lnTo>
                                <a:pt x="5391785"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4292" style="width:424.55pt;height:1pt;position:absolute;mso-position-horizontal-relative:page;mso-position-horizontal:absolute;margin-left:79.1pt;mso-position-vertical-relative:page;margin-top:771.3pt;" coordsize="53917,127">
              <v:shape id="Shape 84293" style="position:absolute;width:53917;height:0;left:0;top:0;" coordsize="5391785,0" path="m0,0l5391785,0">
                <v:stroke weight="1pt" endcap="flat" joinstyle="round" on="true" color="#000000"/>
                <v:fill on="false" color="#000000" opacity="0"/>
              </v:shape>
              <w10:wrap type="square"/>
            </v:group>
          </w:pict>
        </mc:Fallback>
      </mc:AlternateContent>
    </w:r>
    <w:r>
      <w:t xml:space="preserve">…….. </w:t>
    </w:r>
    <w:r>
      <w:tab/>
    </w:r>
    <w:r>
      <w:rPr>
        <w:sz w:val="15"/>
      </w:rPr>
      <w:t xml:space="preserve">Página </w:t>
    </w:r>
    <w:r>
      <w:fldChar w:fldCharType="begin"/>
    </w:r>
    <w:r>
      <w:instrText xml:space="preserve"> PAGE   \* MERGEFORMAT </w:instrText>
    </w:r>
    <w:r>
      <w:fldChar w:fldCharType="separate"/>
    </w:r>
    <w:r>
      <w:rPr>
        <w:sz w:val="15"/>
      </w:rPr>
      <w:t>12</w:t>
    </w:r>
    <w:r>
      <w:rPr>
        <w:sz w:val="15"/>
      </w:rPr>
      <w:fldChar w:fldCharType="end"/>
    </w:r>
  </w:p>
  <w:p w:rsidR="00387DC6" w:rsidRDefault="00512BD3">
    <w:pPr>
      <w:spacing w:after="0" w:line="259" w:lineRule="auto"/>
      <w:ind w:right="0" w:firstLine="0"/>
      <w:jc w:val="left"/>
    </w:pPr>
    <w:r>
      <w:rPr>
        <w:rFonts w:ascii="Times New Roman" w:eastAsia="Times New Roman" w:hAnsi="Times New Roman" w:cs="Times New Roman"/>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7DC6" w:rsidRDefault="00512BD3">
    <w:pPr>
      <w:tabs>
        <w:tab w:val="right" w:pos="8505"/>
      </w:tabs>
      <w:spacing w:after="735" w:line="259" w:lineRule="auto"/>
      <w:ind w:righ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1004570</wp:posOffset>
              </wp:positionH>
              <wp:positionV relativeFrom="page">
                <wp:posOffset>9795510</wp:posOffset>
              </wp:positionV>
              <wp:extent cx="5391785" cy="12700"/>
              <wp:effectExtent l="0" t="0" r="0" b="0"/>
              <wp:wrapSquare wrapText="bothSides"/>
              <wp:docPr id="84277" name="Group 84277"/>
              <wp:cNvGraphicFramePr/>
              <a:graphic xmlns:a="http://schemas.openxmlformats.org/drawingml/2006/main">
                <a:graphicData uri="http://schemas.microsoft.com/office/word/2010/wordprocessingGroup">
                  <wpg:wgp>
                    <wpg:cNvGrpSpPr/>
                    <wpg:grpSpPr>
                      <a:xfrm>
                        <a:off x="0" y="0"/>
                        <a:ext cx="5391785" cy="12700"/>
                        <a:chOff x="0" y="0"/>
                        <a:chExt cx="5391785" cy="12700"/>
                      </a:xfrm>
                    </wpg:grpSpPr>
                    <wps:wsp>
                      <wps:cNvPr id="84278" name="Shape 84278"/>
                      <wps:cNvSpPr/>
                      <wps:spPr>
                        <a:xfrm>
                          <a:off x="0" y="0"/>
                          <a:ext cx="5391785" cy="0"/>
                        </a:xfrm>
                        <a:custGeom>
                          <a:avLst/>
                          <a:gdLst/>
                          <a:ahLst/>
                          <a:cxnLst/>
                          <a:rect l="0" t="0" r="0" b="0"/>
                          <a:pathLst>
                            <a:path w="5391785">
                              <a:moveTo>
                                <a:pt x="0" y="0"/>
                              </a:moveTo>
                              <a:lnTo>
                                <a:pt x="5391785"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4277" style="width:424.55pt;height:1pt;position:absolute;mso-position-horizontal-relative:page;mso-position-horizontal:absolute;margin-left:79.1pt;mso-position-vertical-relative:page;margin-top:771.3pt;" coordsize="53917,127">
              <v:shape id="Shape 84278" style="position:absolute;width:53917;height:0;left:0;top:0;" coordsize="5391785,0" path="m0,0l5391785,0">
                <v:stroke weight="1pt" endcap="flat" joinstyle="round" on="true" color="#000000"/>
                <v:fill on="false" color="#000000" opacity="0"/>
              </v:shape>
              <w10:wrap type="square"/>
            </v:group>
          </w:pict>
        </mc:Fallback>
      </mc:AlternateContent>
    </w:r>
    <w:r>
      <w:t xml:space="preserve">…….. </w:t>
    </w:r>
    <w:r>
      <w:tab/>
    </w:r>
    <w:r>
      <w:rPr>
        <w:sz w:val="15"/>
      </w:rPr>
      <w:t xml:space="preserve">Página </w:t>
    </w:r>
    <w:r>
      <w:fldChar w:fldCharType="begin"/>
    </w:r>
    <w:r>
      <w:instrText xml:space="preserve"> PAGE   \* MERGEFORMAT </w:instrText>
    </w:r>
    <w:r>
      <w:fldChar w:fldCharType="separate"/>
    </w:r>
    <w:r>
      <w:rPr>
        <w:sz w:val="15"/>
      </w:rPr>
      <w:t>12</w:t>
    </w:r>
    <w:r>
      <w:rPr>
        <w:sz w:val="15"/>
      </w:rPr>
      <w:fldChar w:fldCharType="end"/>
    </w:r>
  </w:p>
  <w:p w:rsidR="00387DC6" w:rsidRDefault="00512BD3">
    <w:pPr>
      <w:spacing w:after="0" w:line="259" w:lineRule="auto"/>
      <w:ind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12BD3" w:rsidRDefault="00512BD3">
      <w:pPr>
        <w:spacing w:after="0" w:line="240" w:lineRule="auto"/>
      </w:pPr>
      <w:r>
        <w:separator/>
      </w:r>
    </w:p>
  </w:footnote>
  <w:footnote w:type="continuationSeparator" w:id="0">
    <w:p w:rsidR="00512BD3" w:rsidRDefault="00512B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F6DEC"/>
    <w:multiLevelType w:val="hybridMultilevel"/>
    <w:tmpl w:val="6B982E26"/>
    <w:lvl w:ilvl="0" w:tplc="DCECFC22">
      <w:start w:val="1"/>
      <w:numFmt w:val="lowerLetter"/>
      <w:lvlText w:val="%1)"/>
      <w:lvlJc w:val="left"/>
      <w:pPr>
        <w:ind w:left="506"/>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lvl w:ilvl="1" w:tplc="2C0AD3AA">
      <w:start w:val="1"/>
      <w:numFmt w:val="lowerLetter"/>
      <w:lvlText w:val="%2"/>
      <w:lvlJc w:val="left"/>
      <w:pPr>
        <w:ind w:left="1466"/>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lvl w:ilvl="2" w:tplc="A5EE24E8">
      <w:start w:val="1"/>
      <w:numFmt w:val="lowerRoman"/>
      <w:lvlText w:val="%3"/>
      <w:lvlJc w:val="left"/>
      <w:pPr>
        <w:ind w:left="2186"/>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lvl w:ilvl="3" w:tplc="4CDAE038">
      <w:start w:val="1"/>
      <w:numFmt w:val="decimal"/>
      <w:lvlText w:val="%4"/>
      <w:lvlJc w:val="left"/>
      <w:pPr>
        <w:ind w:left="2906"/>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lvl w:ilvl="4" w:tplc="43A0E082">
      <w:start w:val="1"/>
      <w:numFmt w:val="lowerLetter"/>
      <w:lvlText w:val="%5"/>
      <w:lvlJc w:val="left"/>
      <w:pPr>
        <w:ind w:left="3626"/>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lvl w:ilvl="5" w:tplc="8AA2D562">
      <w:start w:val="1"/>
      <w:numFmt w:val="lowerRoman"/>
      <w:lvlText w:val="%6"/>
      <w:lvlJc w:val="left"/>
      <w:pPr>
        <w:ind w:left="4346"/>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lvl w:ilvl="6" w:tplc="923ECFFC">
      <w:start w:val="1"/>
      <w:numFmt w:val="decimal"/>
      <w:lvlText w:val="%7"/>
      <w:lvlJc w:val="left"/>
      <w:pPr>
        <w:ind w:left="5066"/>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lvl w:ilvl="7" w:tplc="7B922246">
      <w:start w:val="1"/>
      <w:numFmt w:val="lowerLetter"/>
      <w:lvlText w:val="%8"/>
      <w:lvlJc w:val="left"/>
      <w:pPr>
        <w:ind w:left="5786"/>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lvl w:ilvl="8" w:tplc="5362501C">
      <w:start w:val="1"/>
      <w:numFmt w:val="lowerRoman"/>
      <w:lvlText w:val="%9"/>
      <w:lvlJc w:val="left"/>
      <w:pPr>
        <w:ind w:left="6506"/>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1F424CED"/>
    <w:multiLevelType w:val="hybridMultilevel"/>
    <w:tmpl w:val="E246430C"/>
    <w:lvl w:ilvl="0" w:tplc="A54013A8">
      <w:start w:val="10"/>
      <w:numFmt w:val="decimal"/>
      <w:lvlText w:val="%1)"/>
      <w:lvlJc w:val="left"/>
      <w:pPr>
        <w:ind w:left="952"/>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622A6C3E">
      <w:start w:val="1"/>
      <w:numFmt w:val="lowerLetter"/>
      <w:lvlText w:val="%2"/>
      <w:lvlJc w:val="left"/>
      <w:pPr>
        <w:ind w:left="163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00449F52">
      <w:start w:val="1"/>
      <w:numFmt w:val="lowerRoman"/>
      <w:lvlText w:val="%3"/>
      <w:lvlJc w:val="left"/>
      <w:pPr>
        <w:ind w:left="235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76983944">
      <w:start w:val="1"/>
      <w:numFmt w:val="decimal"/>
      <w:lvlText w:val="%4"/>
      <w:lvlJc w:val="left"/>
      <w:pPr>
        <w:ind w:left="307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4F1A0754">
      <w:start w:val="1"/>
      <w:numFmt w:val="lowerLetter"/>
      <w:lvlText w:val="%5"/>
      <w:lvlJc w:val="left"/>
      <w:pPr>
        <w:ind w:left="379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A0824952">
      <w:start w:val="1"/>
      <w:numFmt w:val="lowerRoman"/>
      <w:lvlText w:val="%6"/>
      <w:lvlJc w:val="left"/>
      <w:pPr>
        <w:ind w:left="451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35020486">
      <w:start w:val="1"/>
      <w:numFmt w:val="decimal"/>
      <w:lvlText w:val="%7"/>
      <w:lvlJc w:val="left"/>
      <w:pPr>
        <w:ind w:left="523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F87E7A78">
      <w:start w:val="1"/>
      <w:numFmt w:val="lowerLetter"/>
      <w:lvlText w:val="%8"/>
      <w:lvlJc w:val="left"/>
      <w:pPr>
        <w:ind w:left="595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BDCCBB70">
      <w:start w:val="1"/>
      <w:numFmt w:val="lowerRoman"/>
      <w:lvlText w:val="%9"/>
      <w:lvlJc w:val="left"/>
      <w:pPr>
        <w:ind w:left="667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26F40A47"/>
    <w:multiLevelType w:val="hybridMultilevel"/>
    <w:tmpl w:val="DBD402D6"/>
    <w:lvl w:ilvl="0" w:tplc="4C04A44C">
      <w:start w:val="1"/>
      <w:numFmt w:val="bullet"/>
      <w:lvlText w:val="•"/>
      <w:lvlJc w:val="left"/>
      <w:pPr>
        <w:ind w:left="144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63C96D6">
      <w:start w:val="1"/>
      <w:numFmt w:val="bullet"/>
      <w:lvlText w:val="o"/>
      <w:lvlJc w:val="left"/>
      <w:pPr>
        <w:ind w:left="21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210885E0">
      <w:start w:val="1"/>
      <w:numFmt w:val="bullet"/>
      <w:lvlText w:val="▪"/>
      <w:lvlJc w:val="left"/>
      <w:pPr>
        <w:ind w:left="29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6B38C958">
      <w:start w:val="1"/>
      <w:numFmt w:val="bullet"/>
      <w:lvlText w:val="•"/>
      <w:lvlJc w:val="left"/>
      <w:pPr>
        <w:ind w:left="36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1E6E260">
      <w:start w:val="1"/>
      <w:numFmt w:val="bullet"/>
      <w:lvlText w:val="o"/>
      <w:lvlJc w:val="left"/>
      <w:pPr>
        <w:ind w:left="43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021093D4">
      <w:start w:val="1"/>
      <w:numFmt w:val="bullet"/>
      <w:lvlText w:val="▪"/>
      <w:lvlJc w:val="left"/>
      <w:pPr>
        <w:ind w:left="50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AC827466">
      <w:start w:val="1"/>
      <w:numFmt w:val="bullet"/>
      <w:lvlText w:val="•"/>
      <w:lvlJc w:val="left"/>
      <w:pPr>
        <w:ind w:left="57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38C568A">
      <w:start w:val="1"/>
      <w:numFmt w:val="bullet"/>
      <w:lvlText w:val="o"/>
      <w:lvlJc w:val="left"/>
      <w:pPr>
        <w:ind w:left="65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EA6123C">
      <w:start w:val="1"/>
      <w:numFmt w:val="bullet"/>
      <w:lvlText w:val="▪"/>
      <w:lvlJc w:val="left"/>
      <w:pPr>
        <w:ind w:left="72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360C35F3"/>
    <w:multiLevelType w:val="hybridMultilevel"/>
    <w:tmpl w:val="F344311E"/>
    <w:lvl w:ilvl="0" w:tplc="DD023818">
      <w:start w:val="1"/>
      <w:numFmt w:val="bullet"/>
      <w:lvlText w:val="•"/>
      <w:lvlJc w:val="left"/>
      <w:pPr>
        <w:ind w:left="142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519E980A">
      <w:start w:val="1"/>
      <w:numFmt w:val="bullet"/>
      <w:lvlText w:val="o"/>
      <w:lvlJc w:val="left"/>
      <w:pPr>
        <w:ind w:left="21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3A8A2208">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18C0BDC4">
      <w:start w:val="1"/>
      <w:numFmt w:val="bullet"/>
      <w:lvlText w:val="•"/>
      <w:lvlJc w:val="left"/>
      <w:pPr>
        <w:ind w:left="36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2020506">
      <w:start w:val="1"/>
      <w:numFmt w:val="bullet"/>
      <w:lvlText w:val="o"/>
      <w:lvlJc w:val="left"/>
      <w:pPr>
        <w:ind w:left="43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2E1E985C">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AEFCA39A">
      <w:start w:val="1"/>
      <w:numFmt w:val="bullet"/>
      <w:lvlText w:val="•"/>
      <w:lvlJc w:val="left"/>
      <w:pPr>
        <w:ind w:left="57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BF29698">
      <w:start w:val="1"/>
      <w:numFmt w:val="bullet"/>
      <w:lvlText w:val="o"/>
      <w:lvlJc w:val="left"/>
      <w:pPr>
        <w:ind w:left="64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A926B416">
      <w:start w:val="1"/>
      <w:numFmt w:val="bullet"/>
      <w:lvlText w:val="▪"/>
      <w:lvlJc w:val="left"/>
      <w:pPr>
        <w:ind w:left="72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4" w15:restartNumberingAfterBreak="0">
    <w:nsid w:val="38B64FFF"/>
    <w:multiLevelType w:val="hybridMultilevel"/>
    <w:tmpl w:val="5936C72C"/>
    <w:lvl w:ilvl="0" w:tplc="8064F8FC">
      <w:start w:val="1"/>
      <w:numFmt w:val="decimal"/>
      <w:lvlText w:val="%1)"/>
      <w:lvlJc w:val="left"/>
      <w:pPr>
        <w:ind w:left="89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80162B80">
      <w:start w:val="1"/>
      <w:numFmt w:val="lowerLetter"/>
      <w:lvlText w:val="%2"/>
      <w:lvlJc w:val="left"/>
      <w:pPr>
        <w:ind w:left="16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513A818A">
      <w:start w:val="1"/>
      <w:numFmt w:val="lowerRoman"/>
      <w:lvlText w:val="%3"/>
      <w:lvlJc w:val="left"/>
      <w:pPr>
        <w:ind w:left="23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1F6CEC8C">
      <w:start w:val="1"/>
      <w:numFmt w:val="decimal"/>
      <w:lvlText w:val="%4"/>
      <w:lvlJc w:val="left"/>
      <w:pPr>
        <w:ind w:left="30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54D2614A">
      <w:start w:val="1"/>
      <w:numFmt w:val="lowerLetter"/>
      <w:lvlText w:val="%5"/>
      <w:lvlJc w:val="left"/>
      <w:pPr>
        <w:ind w:left="37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C77A429A">
      <w:start w:val="1"/>
      <w:numFmt w:val="lowerRoman"/>
      <w:lvlText w:val="%6"/>
      <w:lvlJc w:val="left"/>
      <w:pPr>
        <w:ind w:left="45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79F4F442">
      <w:start w:val="1"/>
      <w:numFmt w:val="decimal"/>
      <w:lvlText w:val="%7"/>
      <w:lvlJc w:val="left"/>
      <w:pPr>
        <w:ind w:left="52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4BE86548">
      <w:start w:val="1"/>
      <w:numFmt w:val="lowerLetter"/>
      <w:lvlText w:val="%8"/>
      <w:lvlJc w:val="left"/>
      <w:pPr>
        <w:ind w:left="59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DA0E0D60">
      <w:start w:val="1"/>
      <w:numFmt w:val="lowerRoman"/>
      <w:lvlText w:val="%9"/>
      <w:lvlJc w:val="left"/>
      <w:pPr>
        <w:ind w:left="66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39BD434C"/>
    <w:multiLevelType w:val="hybridMultilevel"/>
    <w:tmpl w:val="EAE613BE"/>
    <w:lvl w:ilvl="0" w:tplc="CCB287AE">
      <w:start w:val="1"/>
      <w:numFmt w:val="bullet"/>
      <w:lvlText w:val="•"/>
      <w:lvlJc w:val="left"/>
      <w:pPr>
        <w:ind w:left="3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3F8B664">
      <w:start w:val="1"/>
      <w:numFmt w:val="bullet"/>
      <w:lvlRestart w:val="0"/>
      <w:lvlText w:val="•"/>
      <w:lvlJc w:val="left"/>
      <w:pPr>
        <w:ind w:left="124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C95C6B24">
      <w:start w:val="1"/>
      <w:numFmt w:val="bullet"/>
      <w:lvlText w:val="▪"/>
      <w:lvlJc w:val="left"/>
      <w:pPr>
        <w:ind w:left="19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0525138">
      <w:start w:val="1"/>
      <w:numFmt w:val="bullet"/>
      <w:lvlText w:val="•"/>
      <w:lvlJc w:val="left"/>
      <w:pPr>
        <w:ind w:left="27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33164158">
      <w:start w:val="1"/>
      <w:numFmt w:val="bullet"/>
      <w:lvlText w:val="o"/>
      <w:lvlJc w:val="left"/>
      <w:pPr>
        <w:ind w:left="34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4B0097E2">
      <w:start w:val="1"/>
      <w:numFmt w:val="bullet"/>
      <w:lvlText w:val="▪"/>
      <w:lvlJc w:val="left"/>
      <w:pPr>
        <w:ind w:left="41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561E1C8C">
      <w:start w:val="1"/>
      <w:numFmt w:val="bullet"/>
      <w:lvlText w:val="•"/>
      <w:lvlJc w:val="left"/>
      <w:pPr>
        <w:ind w:left="48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E34D35C">
      <w:start w:val="1"/>
      <w:numFmt w:val="bullet"/>
      <w:lvlText w:val="o"/>
      <w:lvlJc w:val="left"/>
      <w:pPr>
        <w:ind w:left="55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1DEA1F9C">
      <w:start w:val="1"/>
      <w:numFmt w:val="bullet"/>
      <w:lvlText w:val="▪"/>
      <w:lvlJc w:val="left"/>
      <w:pPr>
        <w:ind w:left="63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42445C7D"/>
    <w:multiLevelType w:val="hybridMultilevel"/>
    <w:tmpl w:val="02A6E2F4"/>
    <w:lvl w:ilvl="0" w:tplc="3746E0A6">
      <w:start w:val="5"/>
      <w:numFmt w:val="lowerLetter"/>
      <w:lvlText w:val="%1)"/>
      <w:lvlJc w:val="left"/>
      <w:pPr>
        <w:ind w:left="7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EBE0A9AE">
      <w:start w:val="1"/>
      <w:numFmt w:val="lowerLetter"/>
      <w:lvlText w:val="%2"/>
      <w:lvlJc w:val="left"/>
      <w:pPr>
        <w:ind w:left="157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0C020FEE">
      <w:start w:val="1"/>
      <w:numFmt w:val="lowerRoman"/>
      <w:lvlText w:val="%3"/>
      <w:lvlJc w:val="left"/>
      <w:pPr>
        <w:ind w:left="229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8526982A">
      <w:start w:val="1"/>
      <w:numFmt w:val="decimal"/>
      <w:lvlText w:val="%4"/>
      <w:lvlJc w:val="left"/>
      <w:pPr>
        <w:ind w:left="301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1F36C17C">
      <w:start w:val="1"/>
      <w:numFmt w:val="lowerLetter"/>
      <w:lvlText w:val="%5"/>
      <w:lvlJc w:val="left"/>
      <w:pPr>
        <w:ind w:left="373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4558C224">
      <w:start w:val="1"/>
      <w:numFmt w:val="lowerRoman"/>
      <w:lvlText w:val="%6"/>
      <w:lvlJc w:val="left"/>
      <w:pPr>
        <w:ind w:left="445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50B490CA">
      <w:start w:val="1"/>
      <w:numFmt w:val="decimal"/>
      <w:lvlText w:val="%7"/>
      <w:lvlJc w:val="left"/>
      <w:pPr>
        <w:ind w:left="517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38DA8B66">
      <w:start w:val="1"/>
      <w:numFmt w:val="lowerLetter"/>
      <w:lvlText w:val="%8"/>
      <w:lvlJc w:val="left"/>
      <w:pPr>
        <w:ind w:left="589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627491E4">
      <w:start w:val="1"/>
      <w:numFmt w:val="lowerRoman"/>
      <w:lvlText w:val="%9"/>
      <w:lvlJc w:val="left"/>
      <w:pPr>
        <w:ind w:left="661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596F4E1F"/>
    <w:multiLevelType w:val="hybridMultilevel"/>
    <w:tmpl w:val="7E14394A"/>
    <w:lvl w:ilvl="0" w:tplc="149ACDBA">
      <w:start w:val="1"/>
      <w:numFmt w:val="bullet"/>
      <w:lvlText w:val="•"/>
      <w:lvlJc w:val="left"/>
      <w:pPr>
        <w:ind w:left="70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E59E9676">
      <w:start w:val="1"/>
      <w:numFmt w:val="bullet"/>
      <w:lvlText w:val="o"/>
      <w:lvlJc w:val="left"/>
      <w:pPr>
        <w:ind w:left="14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A334B38E">
      <w:start w:val="1"/>
      <w:numFmt w:val="bullet"/>
      <w:lvlText w:val="▪"/>
      <w:lvlJc w:val="left"/>
      <w:pPr>
        <w:ind w:left="21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E0B88EA2">
      <w:start w:val="1"/>
      <w:numFmt w:val="bullet"/>
      <w:lvlText w:val="•"/>
      <w:lvlJc w:val="left"/>
      <w:pPr>
        <w:ind w:left="28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A8EFDE2">
      <w:start w:val="1"/>
      <w:numFmt w:val="bullet"/>
      <w:lvlText w:val="o"/>
      <w:lvlJc w:val="left"/>
      <w:pPr>
        <w:ind w:left="36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5568CEE4">
      <w:start w:val="1"/>
      <w:numFmt w:val="bullet"/>
      <w:lvlText w:val="▪"/>
      <w:lvlJc w:val="left"/>
      <w:pPr>
        <w:ind w:left="43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8C28456A">
      <w:start w:val="1"/>
      <w:numFmt w:val="bullet"/>
      <w:lvlText w:val="•"/>
      <w:lvlJc w:val="left"/>
      <w:pPr>
        <w:ind w:left="50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49A4A09A">
      <w:start w:val="1"/>
      <w:numFmt w:val="bullet"/>
      <w:lvlText w:val="o"/>
      <w:lvlJc w:val="left"/>
      <w:pPr>
        <w:ind w:left="57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A880C66E">
      <w:start w:val="1"/>
      <w:numFmt w:val="bullet"/>
      <w:lvlText w:val="▪"/>
      <w:lvlJc w:val="left"/>
      <w:pPr>
        <w:ind w:left="64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8" w15:restartNumberingAfterBreak="0">
    <w:nsid w:val="59706B30"/>
    <w:multiLevelType w:val="hybridMultilevel"/>
    <w:tmpl w:val="CC72B386"/>
    <w:lvl w:ilvl="0" w:tplc="886E7434">
      <w:start w:val="2"/>
      <w:numFmt w:val="lowerLetter"/>
      <w:lvlText w:val="%1)"/>
      <w:lvlJc w:val="left"/>
      <w:pPr>
        <w:ind w:left="89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1" w:tplc="67F24A7C">
      <w:start w:val="1"/>
      <w:numFmt w:val="lowerLetter"/>
      <w:lvlText w:val="%2"/>
      <w:lvlJc w:val="left"/>
      <w:pPr>
        <w:ind w:left="16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F4225552">
      <w:start w:val="1"/>
      <w:numFmt w:val="lowerRoman"/>
      <w:lvlText w:val="%3"/>
      <w:lvlJc w:val="left"/>
      <w:pPr>
        <w:ind w:left="23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B6D4890E">
      <w:start w:val="1"/>
      <w:numFmt w:val="decimal"/>
      <w:lvlText w:val="%4"/>
      <w:lvlJc w:val="left"/>
      <w:pPr>
        <w:ind w:left="30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58F28F2E">
      <w:start w:val="1"/>
      <w:numFmt w:val="lowerLetter"/>
      <w:lvlText w:val="%5"/>
      <w:lvlJc w:val="left"/>
      <w:pPr>
        <w:ind w:left="378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5860D78C">
      <w:start w:val="1"/>
      <w:numFmt w:val="lowerRoman"/>
      <w:lvlText w:val="%6"/>
      <w:lvlJc w:val="left"/>
      <w:pPr>
        <w:ind w:left="450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B5841AEE">
      <w:start w:val="1"/>
      <w:numFmt w:val="decimal"/>
      <w:lvlText w:val="%7"/>
      <w:lvlJc w:val="left"/>
      <w:pPr>
        <w:ind w:left="522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82661F54">
      <w:start w:val="1"/>
      <w:numFmt w:val="lowerLetter"/>
      <w:lvlText w:val="%8"/>
      <w:lvlJc w:val="left"/>
      <w:pPr>
        <w:ind w:left="594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1CAA28C6">
      <w:start w:val="1"/>
      <w:numFmt w:val="lowerRoman"/>
      <w:lvlText w:val="%9"/>
      <w:lvlJc w:val="left"/>
      <w:pPr>
        <w:ind w:left="6660"/>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663A039B"/>
    <w:multiLevelType w:val="hybridMultilevel"/>
    <w:tmpl w:val="271CCF0A"/>
    <w:lvl w:ilvl="0" w:tplc="491E535A">
      <w:start w:val="1"/>
      <w:numFmt w:val="bullet"/>
      <w:lvlText w:val="•"/>
      <w:lvlJc w:val="left"/>
      <w:pPr>
        <w:ind w:left="136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8306118">
      <w:start w:val="1"/>
      <w:numFmt w:val="bullet"/>
      <w:lvlText w:val="o"/>
      <w:lvlJc w:val="left"/>
      <w:pPr>
        <w:ind w:left="223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2F7609F4">
      <w:start w:val="1"/>
      <w:numFmt w:val="bullet"/>
      <w:lvlText w:val="▪"/>
      <w:lvlJc w:val="left"/>
      <w:pPr>
        <w:ind w:left="295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12DA7B88">
      <w:start w:val="1"/>
      <w:numFmt w:val="bullet"/>
      <w:lvlText w:val="•"/>
      <w:lvlJc w:val="left"/>
      <w:pPr>
        <w:ind w:left="367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3DC9678">
      <w:start w:val="1"/>
      <w:numFmt w:val="bullet"/>
      <w:lvlText w:val="o"/>
      <w:lvlJc w:val="left"/>
      <w:pPr>
        <w:ind w:left="439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F9248DB4">
      <w:start w:val="1"/>
      <w:numFmt w:val="bullet"/>
      <w:lvlText w:val="▪"/>
      <w:lvlJc w:val="left"/>
      <w:pPr>
        <w:ind w:left="511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A854169E">
      <w:start w:val="1"/>
      <w:numFmt w:val="bullet"/>
      <w:lvlText w:val="•"/>
      <w:lvlJc w:val="left"/>
      <w:pPr>
        <w:ind w:left="583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C9A988E">
      <w:start w:val="1"/>
      <w:numFmt w:val="bullet"/>
      <w:lvlText w:val="o"/>
      <w:lvlJc w:val="left"/>
      <w:pPr>
        <w:ind w:left="655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105C1A76">
      <w:start w:val="1"/>
      <w:numFmt w:val="bullet"/>
      <w:lvlText w:val="▪"/>
      <w:lvlJc w:val="left"/>
      <w:pPr>
        <w:ind w:left="7279"/>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732D4F71"/>
    <w:multiLevelType w:val="hybridMultilevel"/>
    <w:tmpl w:val="E5209FBC"/>
    <w:lvl w:ilvl="0" w:tplc="5A3C1E74">
      <w:start w:val="1"/>
      <w:numFmt w:val="lowerLetter"/>
      <w:lvlText w:val="%1)"/>
      <w:lvlJc w:val="left"/>
      <w:pPr>
        <w:ind w:left="1085"/>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9F8E8E0A">
      <w:start w:val="1"/>
      <w:numFmt w:val="lowerLetter"/>
      <w:lvlText w:val="%2"/>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96D03D32">
      <w:start w:val="1"/>
      <w:numFmt w:val="lowerRoman"/>
      <w:lvlText w:val="%3"/>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38D83E06">
      <w:start w:val="1"/>
      <w:numFmt w:val="decimal"/>
      <w:lvlText w:val="%4"/>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8582F4C">
      <w:start w:val="1"/>
      <w:numFmt w:val="lowerLetter"/>
      <w:lvlText w:val="%5"/>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F7DEC460">
      <w:start w:val="1"/>
      <w:numFmt w:val="lowerRoman"/>
      <w:lvlText w:val="%6"/>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0C9C1BEE">
      <w:start w:val="1"/>
      <w:numFmt w:val="decimal"/>
      <w:lvlText w:val="%7"/>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27A0E2A">
      <w:start w:val="1"/>
      <w:numFmt w:val="lowerLetter"/>
      <w:lvlText w:val="%8"/>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AFF86446">
      <w:start w:val="1"/>
      <w:numFmt w:val="lowerRoman"/>
      <w:lvlText w:val="%9"/>
      <w:lvlJc w:val="left"/>
      <w:pPr>
        <w:ind w:left="68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7989539E"/>
    <w:multiLevelType w:val="hybridMultilevel"/>
    <w:tmpl w:val="128E4DDC"/>
    <w:lvl w:ilvl="0" w:tplc="872AC0EA">
      <w:start w:val="5"/>
      <w:numFmt w:val="upperRoman"/>
      <w:lvlText w:val="%1."/>
      <w:lvlJc w:val="left"/>
      <w:pPr>
        <w:ind w:left="0"/>
      </w:pPr>
      <w:rPr>
        <w:rFonts w:ascii="Arial" w:eastAsia="Arial" w:hAnsi="Arial" w:cs="Arial"/>
        <w:b/>
        <w:bCs/>
        <w:i w:val="0"/>
        <w:strike w:val="0"/>
        <w:dstrike w:val="0"/>
        <w:color w:val="000000"/>
        <w:sz w:val="19"/>
        <w:szCs w:val="19"/>
        <w:u w:val="single" w:color="000000"/>
        <w:bdr w:val="none" w:sz="0" w:space="0" w:color="auto"/>
        <w:shd w:val="clear" w:color="auto" w:fill="auto"/>
        <w:vertAlign w:val="baseline"/>
      </w:rPr>
    </w:lvl>
    <w:lvl w:ilvl="1" w:tplc="807C96DC">
      <w:start w:val="1"/>
      <w:numFmt w:val="lowerLetter"/>
      <w:lvlText w:val="%2"/>
      <w:lvlJc w:val="left"/>
      <w:pPr>
        <w:ind w:left="1819"/>
      </w:pPr>
      <w:rPr>
        <w:rFonts w:ascii="Arial" w:eastAsia="Arial" w:hAnsi="Arial" w:cs="Arial"/>
        <w:b/>
        <w:bCs/>
        <w:i w:val="0"/>
        <w:strike w:val="0"/>
        <w:dstrike w:val="0"/>
        <w:color w:val="000000"/>
        <w:sz w:val="19"/>
        <w:szCs w:val="19"/>
        <w:u w:val="single" w:color="000000"/>
        <w:bdr w:val="none" w:sz="0" w:space="0" w:color="auto"/>
        <w:shd w:val="clear" w:color="auto" w:fill="auto"/>
        <w:vertAlign w:val="baseline"/>
      </w:rPr>
    </w:lvl>
    <w:lvl w:ilvl="2" w:tplc="ECF4DB76">
      <w:start w:val="1"/>
      <w:numFmt w:val="lowerRoman"/>
      <w:lvlText w:val="%3"/>
      <w:lvlJc w:val="left"/>
      <w:pPr>
        <w:ind w:left="2539"/>
      </w:pPr>
      <w:rPr>
        <w:rFonts w:ascii="Arial" w:eastAsia="Arial" w:hAnsi="Arial" w:cs="Arial"/>
        <w:b/>
        <w:bCs/>
        <w:i w:val="0"/>
        <w:strike w:val="0"/>
        <w:dstrike w:val="0"/>
        <w:color w:val="000000"/>
        <w:sz w:val="19"/>
        <w:szCs w:val="19"/>
        <w:u w:val="single" w:color="000000"/>
        <w:bdr w:val="none" w:sz="0" w:space="0" w:color="auto"/>
        <w:shd w:val="clear" w:color="auto" w:fill="auto"/>
        <w:vertAlign w:val="baseline"/>
      </w:rPr>
    </w:lvl>
    <w:lvl w:ilvl="3" w:tplc="F03CED2E">
      <w:start w:val="1"/>
      <w:numFmt w:val="decimal"/>
      <w:lvlText w:val="%4"/>
      <w:lvlJc w:val="left"/>
      <w:pPr>
        <w:ind w:left="3259"/>
      </w:pPr>
      <w:rPr>
        <w:rFonts w:ascii="Arial" w:eastAsia="Arial" w:hAnsi="Arial" w:cs="Arial"/>
        <w:b/>
        <w:bCs/>
        <w:i w:val="0"/>
        <w:strike w:val="0"/>
        <w:dstrike w:val="0"/>
        <w:color w:val="000000"/>
        <w:sz w:val="19"/>
        <w:szCs w:val="19"/>
        <w:u w:val="single" w:color="000000"/>
        <w:bdr w:val="none" w:sz="0" w:space="0" w:color="auto"/>
        <w:shd w:val="clear" w:color="auto" w:fill="auto"/>
        <w:vertAlign w:val="baseline"/>
      </w:rPr>
    </w:lvl>
    <w:lvl w:ilvl="4" w:tplc="9ADEC186">
      <w:start w:val="1"/>
      <w:numFmt w:val="lowerLetter"/>
      <w:lvlText w:val="%5"/>
      <w:lvlJc w:val="left"/>
      <w:pPr>
        <w:ind w:left="3979"/>
      </w:pPr>
      <w:rPr>
        <w:rFonts w:ascii="Arial" w:eastAsia="Arial" w:hAnsi="Arial" w:cs="Arial"/>
        <w:b/>
        <w:bCs/>
        <w:i w:val="0"/>
        <w:strike w:val="0"/>
        <w:dstrike w:val="0"/>
        <w:color w:val="000000"/>
        <w:sz w:val="19"/>
        <w:szCs w:val="19"/>
        <w:u w:val="single" w:color="000000"/>
        <w:bdr w:val="none" w:sz="0" w:space="0" w:color="auto"/>
        <w:shd w:val="clear" w:color="auto" w:fill="auto"/>
        <w:vertAlign w:val="baseline"/>
      </w:rPr>
    </w:lvl>
    <w:lvl w:ilvl="5" w:tplc="E2AA1C34">
      <w:start w:val="1"/>
      <w:numFmt w:val="lowerRoman"/>
      <w:lvlText w:val="%6"/>
      <w:lvlJc w:val="left"/>
      <w:pPr>
        <w:ind w:left="4699"/>
      </w:pPr>
      <w:rPr>
        <w:rFonts w:ascii="Arial" w:eastAsia="Arial" w:hAnsi="Arial" w:cs="Arial"/>
        <w:b/>
        <w:bCs/>
        <w:i w:val="0"/>
        <w:strike w:val="0"/>
        <w:dstrike w:val="0"/>
        <w:color w:val="000000"/>
        <w:sz w:val="19"/>
        <w:szCs w:val="19"/>
        <w:u w:val="single" w:color="000000"/>
        <w:bdr w:val="none" w:sz="0" w:space="0" w:color="auto"/>
        <w:shd w:val="clear" w:color="auto" w:fill="auto"/>
        <w:vertAlign w:val="baseline"/>
      </w:rPr>
    </w:lvl>
    <w:lvl w:ilvl="6" w:tplc="3CBA2FCE">
      <w:start w:val="1"/>
      <w:numFmt w:val="decimal"/>
      <w:lvlText w:val="%7"/>
      <w:lvlJc w:val="left"/>
      <w:pPr>
        <w:ind w:left="5419"/>
      </w:pPr>
      <w:rPr>
        <w:rFonts w:ascii="Arial" w:eastAsia="Arial" w:hAnsi="Arial" w:cs="Arial"/>
        <w:b/>
        <w:bCs/>
        <w:i w:val="0"/>
        <w:strike w:val="0"/>
        <w:dstrike w:val="0"/>
        <w:color w:val="000000"/>
        <w:sz w:val="19"/>
        <w:szCs w:val="19"/>
        <w:u w:val="single" w:color="000000"/>
        <w:bdr w:val="none" w:sz="0" w:space="0" w:color="auto"/>
        <w:shd w:val="clear" w:color="auto" w:fill="auto"/>
        <w:vertAlign w:val="baseline"/>
      </w:rPr>
    </w:lvl>
    <w:lvl w:ilvl="7" w:tplc="70DC37A4">
      <w:start w:val="1"/>
      <w:numFmt w:val="lowerLetter"/>
      <w:lvlText w:val="%8"/>
      <w:lvlJc w:val="left"/>
      <w:pPr>
        <w:ind w:left="6139"/>
      </w:pPr>
      <w:rPr>
        <w:rFonts w:ascii="Arial" w:eastAsia="Arial" w:hAnsi="Arial" w:cs="Arial"/>
        <w:b/>
        <w:bCs/>
        <w:i w:val="0"/>
        <w:strike w:val="0"/>
        <w:dstrike w:val="0"/>
        <w:color w:val="000000"/>
        <w:sz w:val="19"/>
        <w:szCs w:val="19"/>
        <w:u w:val="single" w:color="000000"/>
        <w:bdr w:val="none" w:sz="0" w:space="0" w:color="auto"/>
        <w:shd w:val="clear" w:color="auto" w:fill="auto"/>
        <w:vertAlign w:val="baseline"/>
      </w:rPr>
    </w:lvl>
    <w:lvl w:ilvl="8" w:tplc="1D686FB4">
      <w:start w:val="1"/>
      <w:numFmt w:val="lowerRoman"/>
      <w:lvlText w:val="%9"/>
      <w:lvlJc w:val="left"/>
      <w:pPr>
        <w:ind w:left="6859"/>
      </w:pPr>
      <w:rPr>
        <w:rFonts w:ascii="Arial" w:eastAsia="Arial" w:hAnsi="Arial" w:cs="Arial"/>
        <w:b/>
        <w:bCs/>
        <w:i w:val="0"/>
        <w:strike w:val="0"/>
        <w:dstrike w:val="0"/>
        <w:color w:val="000000"/>
        <w:sz w:val="19"/>
        <w:szCs w:val="19"/>
        <w:u w:val="single" w:color="000000"/>
        <w:bdr w:val="none" w:sz="0" w:space="0" w:color="auto"/>
        <w:shd w:val="clear" w:color="auto" w:fill="auto"/>
        <w:vertAlign w:val="baseline"/>
      </w:rPr>
    </w:lvl>
  </w:abstractNum>
  <w:abstractNum w:abstractNumId="12" w15:restartNumberingAfterBreak="0">
    <w:nsid w:val="7B0E0B30"/>
    <w:multiLevelType w:val="hybridMultilevel"/>
    <w:tmpl w:val="E0244506"/>
    <w:lvl w:ilvl="0" w:tplc="54105A16">
      <w:start w:val="1"/>
      <w:numFmt w:val="upperRoman"/>
      <w:lvlText w:val="%1."/>
      <w:lvlJc w:val="left"/>
      <w:pPr>
        <w:ind w:left="1149"/>
      </w:pPr>
      <w:rPr>
        <w:rFonts w:ascii="Arial" w:eastAsia="Arial" w:hAnsi="Arial" w:cs="Arial"/>
        <w:b/>
        <w:bCs/>
        <w:i w:val="0"/>
        <w:strike w:val="0"/>
        <w:dstrike w:val="0"/>
        <w:color w:val="000000"/>
        <w:sz w:val="19"/>
        <w:szCs w:val="19"/>
        <w:u w:val="single" w:color="000000"/>
        <w:bdr w:val="none" w:sz="0" w:space="0" w:color="auto"/>
        <w:shd w:val="clear" w:color="auto" w:fill="auto"/>
        <w:vertAlign w:val="baseline"/>
      </w:rPr>
    </w:lvl>
    <w:lvl w:ilvl="1" w:tplc="57A6E554">
      <w:start w:val="1"/>
      <w:numFmt w:val="decimal"/>
      <w:lvlText w:val="%2."/>
      <w:lvlJc w:val="left"/>
      <w:pPr>
        <w:ind w:left="1819"/>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2" w:tplc="58EA8974">
      <w:start w:val="1"/>
      <w:numFmt w:val="lowerRoman"/>
      <w:lvlText w:val="%3"/>
      <w:lvlJc w:val="left"/>
      <w:pPr>
        <w:ind w:left="250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3" w:tplc="CD32A218">
      <w:start w:val="1"/>
      <w:numFmt w:val="decimal"/>
      <w:lvlText w:val="%4"/>
      <w:lvlJc w:val="left"/>
      <w:pPr>
        <w:ind w:left="322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4" w:tplc="FCF4E746">
      <w:start w:val="1"/>
      <w:numFmt w:val="lowerLetter"/>
      <w:lvlText w:val="%5"/>
      <w:lvlJc w:val="left"/>
      <w:pPr>
        <w:ind w:left="394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5" w:tplc="0A2A28A6">
      <w:start w:val="1"/>
      <w:numFmt w:val="lowerRoman"/>
      <w:lvlText w:val="%6"/>
      <w:lvlJc w:val="left"/>
      <w:pPr>
        <w:ind w:left="466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6" w:tplc="C1705B26">
      <w:start w:val="1"/>
      <w:numFmt w:val="decimal"/>
      <w:lvlText w:val="%7"/>
      <w:lvlJc w:val="left"/>
      <w:pPr>
        <w:ind w:left="538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7" w:tplc="3FC0FDB2">
      <w:start w:val="1"/>
      <w:numFmt w:val="lowerLetter"/>
      <w:lvlText w:val="%8"/>
      <w:lvlJc w:val="left"/>
      <w:pPr>
        <w:ind w:left="610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lvl w:ilvl="8" w:tplc="478E769C">
      <w:start w:val="1"/>
      <w:numFmt w:val="lowerRoman"/>
      <w:lvlText w:val="%9"/>
      <w:lvlJc w:val="left"/>
      <w:pPr>
        <w:ind w:left="6821"/>
      </w:pPr>
      <w:rPr>
        <w:rFonts w:ascii="Arial" w:eastAsia="Arial" w:hAnsi="Arial" w:cs="Arial"/>
        <w:b/>
        <w:bCs/>
        <w:i w:val="0"/>
        <w:strike w:val="0"/>
        <w:dstrike w:val="0"/>
        <w:color w:val="000000"/>
        <w:sz w:val="19"/>
        <w:szCs w:val="19"/>
        <w:u w:val="none" w:color="000000"/>
        <w:bdr w:val="none" w:sz="0" w:space="0" w:color="auto"/>
        <w:shd w:val="clear" w:color="auto" w:fill="auto"/>
        <w:vertAlign w:val="baseline"/>
      </w:rPr>
    </w:lvl>
  </w:abstractNum>
  <w:num w:numId="1">
    <w:abstractNumId w:val="12"/>
  </w:num>
  <w:num w:numId="2">
    <w:abstractNumId w:val="8"/>
  </w:num>
  <w:num w:numId="3">
    <w:abstractNumId w:val="6"/>
  </w:num>
  <w:num w:numId="4">
    <w:abstractNumId w:val="1"/>
  </w:num>
  <w:num w:numId="5">
    <w:abstractNumId w:val="4"/>
  </w:num>
  <w:num w:numId="6">
    <w:abstractNumId w:val="5"/>
  </w:num>
  <w:num w:numId="7">
    <w:abstractNumId w:val="10"/>
  </w:num>
  <w:num w:numId="8">
    <w:abstractNumId w:val="0"/>
  </w:num>
  <w:num w:numId="9">
    <w:abstractNumId w:val="9"/>
  </w:num>
  <w:num w:numId="10">
    <w:abstractNumId w:val="3"/>
  </w:num>
  <w:num w:numId="11">
    <w:abstractNumId w:val="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DC6"/>
    <w:rsid w:val="001C7899"/>
    <w:rsid w:val="00387DC6"/>
    <w:rsid w:val="00512B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498F66-F150-4727-9D84-F5A56D8C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6" w:line="301" w:lineRule="auto"/>
      <w:ind w:right="23" w:firstLine="9"/>
      <w:jc w:val="both"/>
    </w:pPr>
    <w:rPr>
      <w:rFonts w:ascii="Arial" w:eastAsia="Arial" w:hAnsi="Arial" w:cs="Arial"/>
      <w:color w:val="000000"/>
      <w:sz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14730</Words>
  <Characters>81020</Characters>
  <Application>Microsoft Office Word</Application>
  <DocSecurity>0</DocSecurity>
  <Lines>675</Lines>
  <Paragraphs>191</Paragraphs>
  <ScaleCrop>false</ScaleCrop>
  <Company/>
  <LinksUpToDate>false</LinksUpToDate>
  <CharactersWithSpaces>95559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Sanchez</dc:creator>
  <cp:keywords/>
  <cp:lastModifiedBy>Daniel Franco</cp:lastModifiedBy>
  <cp:revision>2</cp:revision>
  <dcterms:created xsi:type="dcterms:W3CDTF">2021-02-18T11:22:00Z</dcterms:created>
  <dcterms:modified xsi:type="dcterms:W3CDTF">2021-02-18T11:22:00Z</dcterms:modified>
</cp:coreProperties>
</file>